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CBD96" w14:textId="77777777" w:rsidR="00403F43" w:rsidRDefault="00B949B2">
      <w:pPr>
        <w:spacing w:after="0"/>
        <w:ind w:left="-1440"/>
        <w:jc w:val="both"/>
      </w:pPr>
      <w:r>
        <w:t xml:space="preserve"> </w:t>
      </w:r>
    </w:p>
    <w:tbl>
      <w:tblPr>
        <w:tblStyle w:val="TableGrid1"/>
        <w:tblW w:w="9871" w:type="dxa"/>
        <w:tblInd w:w="-8" w:type="dxa"/>
        <w:tblCellMar>
          <w:left w:w="90" w:type="dxa"/>
          <w:bottom w:w="6" w:type="dxa"/>
          <w:right w:w="5" w:type="dxa"/>
        </w:tblCellMar>
        <w:tblLook w:val="04A0" w:firstRow="1" w:lastRow="0" w:firstColumn="1" w:lastColumn="0" w:noHBand="0" w:noVBand="1"/>
      </w:tblPr>
      <w:tblGrid>
        <w:gridCol w:w="2917"/>
        <w:gridCol w:w="832"/>
        <w:gridCol w:w="2507"/>
        <w:gridCol w:w="1129"/>
        <w:gridCol w:w="2486"/>
      </w:tblGrid>
      <w:tr w:rsidR="00403F43" w:rsidRPr="00B72935" w14:paraId="7688070D" w14:textId="77777777" w:rsidTr="4397C3F5">
        <w:trPr>
          <w:trHeight w:val="468"/>
        </w:trPr>
        <w:tc>
          <w:tcPr>
            <w:tcW w:w="37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FF"/>
            <w:vAlign w:val="center"/>
          </w:tcPr>
          <w:p w14:paraId="61B201D3" w14:textId="77777777" w:rsidR="00403F43" w:rsidRPr="00B72935" w:rsidRDefault="00B949B2">
            <w:pPr>
              <w:ind w:left="14"/>
              <w:rPr>
                <w:szCs w:val="22"/>
              </w:rPr>
            </w:pPr>
            <w:r w:rsidRPr="00B72935">
              <w:rPr>
                <w:szCs w:val="22"/>
              </w:rPr>
              <w:t xml:space="preserve">Post Details  </w:t>
            </w:r>
          </w:p>
        </w:tc>
        <w:tc>
          <w:tcPr>
            <w:tcW w:w="6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FF"/>
            <w:vAlign w:val="center"/>
          </w:tcPr>
          <w:p w14:paraId="04FCEFCC" w14:textId="6F300676" w:rsidR="00403F43" w:rsidRPr="00B72935" w:rsidRDefault="00B949B2">
            <w:pPr>
              <w:ind w:left="20"/>
              <w:rPr>
                <w:szCs w:val="22"/>
              </w:rPr>
            </w:pPr>
            <w:r w:rsidRPr="00B72935">
              <w:rPr>
                <w:szCs w:val="22"/>
              </w:rPr>
              <w:t xml:space="preserve">Last Updated:   </w:t>
            </w:r>
            <w:r w:rsidR="00173A85">
              <w:rPr>
                <w:szCs w:val="22"/>
              </w:rPr>
              <w:t>10</w:t>
            </w:r>
            <w:r w:rsidRPr="00B72935">
              <w:rPr>
                <w:szCs w:val="22"/>
              </w:rPr>
              <w:t>/</w:t>
            </w:r>
            <w:r w:rsidR="00173A85">
              <w:rPr>
                <w:szCs w:val="22"/>
              </w:rPr>
              <w:t>09</w:t>
            </w:r>
            <w:r w:rsidRPr="00B72935">
              <w:rPr>
                <w:szCs w:val="22"/>
              </w:rPr>
              <w:t>/2</w:t>
            </w:r>
            <w:r w:rsidR="00173A85">
              <w:rPr>
                <w:szCs w:val="22"/>
              </w:rPr>
              <w:t>4</w:t>
            </w:r>
            <w:r w:rsidRPr="00B72935">
              <w:rPr>
                <w:szCs w:val="22"/>
              </w:rPr>
              <w:t xml:space="preserve">  </w:t>
            </w:r>
          </w:p>
        </w:tc>
      </w:tr>
      <w:tr w:rsidR="00403F43" w:rsidRPr="00B72935" w14:paraId="41EB9715" w14:textId="77777777" w:rsidTr="4397C3F5">
        <w:trPr>
          <w:trHeight w:val="676"/>
        </w:trPr>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3626D" w14:textId="77777777" w:rsidR="00403F43" w:rsidRPr="00B72935" w:rsidRDefault="00B949B2">
            <w:pPr>
              <w:ind w:left="14"/>
              <w:rPr>
                <w:szCs w:val="22"/>
              </w:rPr>
            </w:pPr>
            <w:r w:rsidRPr="00B72935">
              <w:rPr>
                <w:szCs w:val="22"/>
              </w:rPr>
              <w:t xml:space="preserve">Faculty/Administrative/Service Department  </w:t>
            </w:r>
          </w:p>
        </w:tc>
        <w:tc>
          <w:tcPr>
            <w:tcW w:w="69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3CE3B" w14:textId="5974FA00" w:rsidR="00403F43" w:rsidRPr="00B72935" w:rsidRDefault="00631541">
            <w:pPr>
              <w:ind w:left="18"/>
            </w:pPr>
            <w:r>
              <w:t xml:space="preserve">Surrey Business School, </w:t>
            </w:r>
            <w:r w:rsidR="005B18AC">
              <w:t>Faculty of Arts, Business and Social Sciences</w:t>
            </w:r>
          </w:p>
        </w:tc>
      </w:tr>
      <w:tr w:rsidR="00403F43" w:rsidRPr="00B72935" w14:paraId="200DAAC1" w14:textId="77777777" w:rsidTr="000C7E6F">
        <w:trPr>
          <w:trHeight w:val="367"/>
        </w:trPr>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DED1" w14:textId="77777777" w:rsidR="00403F43" w:rsidRPr="00B72935" w:rsidRDefault="00B949B2">
            <w:pPr>
              <w:ind w:left="14"/>
              <w:rPr>
                <w:szCs w:val="22"/>
              </w:rPr>
            </w:pPr>
            <w:r w:rsidRPr="00B72935">
              <w:rPr>
                <w:szCs w:val="22"/>
              </w:rPr>
              <w:t xml:space="preserve">Job Title  </w:t>
            </w:r>
          </w:p>
        </w:tc>
        <w:tc>
          <w:tcPr>
            <w:tcW w:w="69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E3B7C4" w14:textId="1B152985" w:rsidR="00403F43" w:rsidRPr="00B72935" w:rsidRDefault="00B949B2">
            <w:pPr>
              <w:ind w:left="18"/>
            </w:pPr>
            <w:r>
              <w:t xml:space="preserve">Student </w:t>
            </w:r>
            <w:r w:rsidR="005B18AC">
              <w:t>Coach</w:t>
            </w:r>
          </w:p>
        </w:tc>
      </w:tr>
      <w:tr w:rsidR="00403F43" w:rsidRPr="00B72935" w14:paraId="33354EDE" w14:textId="77777777" w:rsidTr="000C7E6F">
        <w:trPr>
          <w:trHeight w:val="401"/>
        </w:trPr>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C6BB4" w14:textId="77777777" w:rsidR="00403F43" w:rsidRPr="00B72935" w:rsidRDefault="00B949B2">
            <w:pPr>
              <w:ind w:left="14"/>
              <w:rPr>
                <w:szCs w:val="22"/>
              </w:rPr>
            </w:pPr>
            <w:r w:rsidRPr="00B72935">
              <w:rPr>
                <w:szCs w:val="22"/>
              </w:rPr>
              <w:t xml:space="preserve">Job Family   </w:t>
            </w:r>
          </w:p>
        </w:tc>
        <w:tc>
          <w:tcPr>
            <w:tcW w:w="3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9CBE12" w14:textId="77777777" w:rsidR="00403F43" w:rsidRPr="00B72935" w:rsidRDefault="00B949B2">
            <w:pPr>
              <w:ind w:left="1"/>
              <w:rPr>
                <w:szCs w:val="22"/>
              </w:rPr>
            </w:pPr>
            <w:r w:rsidRPr="00B72935">
              <w:rPr>
                <w:szCs w:val="22"/>
              </w:rPr>
              <w:t xml:space="preserve">Professional Services </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347EAB" w14:textId="77777777" w:rsidR="00403F43" w:rsidRPr="00B72935" w:rsidRDefault="00B949B2">
            <w:pPr>
              <w:ind w:left="18"/>
              <w:rPr>
                <w:szCs w:val="22"/>
              </w:rPr>
            </w:pPr>
            <w:r w:rsidRPr="00B72935">
              <w:rPr>
                <w:szCs w:val="22"/>
              </w:rPr>
              <w:t xml:space="preserve">Job Level   </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EC66ED" w14:textId="1A80B274" w:rsidR="00403F43" w:rsidRPr="00B72935" w:rsidRDefault="00B949B2">
            <w:pPr>
              <w:ind w:left="18"/>
              <w:rPr>
                <w:szCs w:val="22"/>
              </w:rPr>
            </w:pPr>
            <w:r w:rsidRPr="00B72935">
              <w:rPr>
                <w:szCs w:val="22"/>
              </w:rPr>
              <w:t>3</w:t>
            </w:r>
            <w:r w:rsidR="00D34DA9">
              <w:rPr>
                <w:szCs w:val="22"/>
              </w:rPr>
              <w:t xml:space="preserve"> </w:t>
            </w:r>
          </w:p>
        </w:tc>
      </w:tr>
      <w:tr w:rsidR="00403F43" w:rsidRPr="00B72935" w14:paraId="49B2489D" w14:textId="77777777" w:rsidTr="000C7E6F">
        <w:trPr>
          <w:trHeight w:val="279"/>
        </w:trPr>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F5A0A" w14:textId="77777777" w:rsidR="00403F43" w:rsidRPr="00B72935" w:rsidRDefault="00B949B2">
            <w:pPr>
              <w:ind w:left="14"/>
              <w:rPr>
                <w:szCs w:val="22"/>
              </w:rPr>
            </w:pPr>
            <w:r w:rsidRPr="00B72935">
              <w:rPr>
                <w:szCs w:val="22"/>
              </w:rPr>
              <w:t xml:space="preserve">Responsible to  </w:t>
            </w:r>
          </w:p>
        </w:tc>
        <w:tc>
          <w:tcPr>
            <w:tcW w:w="69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CDFEBD" w14:textId="64FC629E" w:rsidR="00403F43" w:rsidRPr="00B72935" w:rsidRDefault="00AB5A80" w:rsidP="2D9D1B82">
            <w:pPr>
              <w:ind w:left="18"/>
            </w:pPr>
            <w:r>
              <w:t>Associate Dean Education, Associate Head Education, or delegate, as appropriate</w:t>
            </w:r>
          </w:p>
        </w:tc>
      </w:tr>
      <w:tr w:rsidR="00403F43" w:rsidRPr="00B72935" w14:paraId="5BFA56C1" w14:textId="77777777" w:rsidTr="000C7E6F">
        <w:trPr>
          <w:trHeight w:val="255"/>
        </w:trPr>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89277" w14:textId="77777777" w:rsidR="00403F43" w:rsidRPr="00B72935" w:rsidRDefault="00B949B2">
            <w:pPr>
              <w:ind w:left="14"/>
              <w:rPr>
                <w:szCs w:val="22"/>
              </w:rPr>
            </w:pPr>
            <w:r w:rsidRPr="00B72935">
              <w:rPr>
                <w:szCs w:val="22"/>
              </w:rPr>
              <w:t xml:space="preserve">Responsible for (Staff)  </w:t>
            </w:r>
          </w:p>
        </w:tc>
        <w:tc>
          <w:tcPr>
            <w:tcW w:w="69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37BA7F" w14:textId="77777777" w:rsidR="00403F43" w:rsidRPr="00B72935" w:rsidRDefault="00B949B2">
            <w:pPr>
              <w:ind w:left="18"/>
              <w:rPr>
                <w:szCs w:val="22"/>
              </w:rPr>
            </w:pPr>
            <w:r w:rsidRPr="00B72935">
              <w:rPr>
                <w:szCs w:val="22"/>
              </w:rPr>
              <w:t xml:space="preserve">N/A </w:t>
            </w:r>
          </w:p>
        </w:tc>
      </w:tr>
      <w:tr w:rsidR="00403F43" w:rsidRPr="00B72935" w14:paraId="3AF04E3A" w14:textId="77777777" w:rsidTr="005135B3">
        <w:trPr>
          <w:trHeight w:val="3292"/>
        </w:trPr>
        <w:tc>
          <w:tcPr>
            <w:tcW w:w="98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DF01EE" w14:textId="77777777" w:rsidR="00403F43" w:rsidRPr="00B72935" w:rsidRDefault="00B949B2" w:rsidP="00B72935">
            <w:pPr>
              <w:rPr>
                <w:szCs w:val="22"/>
              </w:rPr>
            </w:pPr>
            <w:r w:rsidRPr="00B72935">
              <w:rPr>
                <w:szCs w:val="22"/>
                <w:u w:val="single" w:color="000000"/>
              </w:rPr>
              <w:t>Job Purpose Statement</w:t>
            </w:r>
            <w:r w:rsidRPr="00B72935">
              <w:rPr>
                <w:szCs w:val="22"/>
              </w:rPr>
              <w:t xml:space="preserve">   </w:t>
            </w:r>
          </w:p>
          <w:p w14:paraId="5F59DCCD" w14:textId="77777777" w:rsidR="00403F43" w:rsidRPr="00B72935" w:rsidRDefault="00B949B2">
            <w:pPr>
              <w:ind w:left="14"/>
              <w:rPr>
                <w:szCs w:val="22"/>
              </w:rPr>
            </w:pPr>
            <w:r w:rsidRPr="00B72935">
              <w:rPr>
                <w:szCs w:val="22"/>
              </w:rPr>
              <w:t xml:space="preserve"> </w:t>
            </w:r>
          </w:p>
          <w:p w14:paraId="33F2D24C" w14:textId="27A92169" w:rsidR="00B72935" w:rsidRPr="00B72935" w:rsidRDefault="00E26929" w:rsidP="00B2701D">
            <w:pPr>
              <w:ind w:left="14"/>
              <w:rPr>
                <w:rStyle w:val="ui-provider"/>
              </w:rPr>
            </w:pPr>
            <w:r>
              <w:t>Th</w:t>
            </w:r>
            <w:r w:rsidR="004502C8">
              <w:t xml:space="preserve">is </w:t>
            </w:r>
            <w:r w:rsidR="001D4088">
              <w:t>pos</w:t>
            </w:r>
            <w:r w:rsidR="00AD6841">
              <w:t>t holder</w:t>
            </w:r>
            <w:r>
              <w:t xml:space="preserve"> </w:t>
            </w:r>
            <w:r w:rsidR="00AD6841">
              <w:t xml:space="preserve">will </w:t>
            </w:r>
            <w:r>
              <w:t>proactively engag</w:t>
            </w:r>
            <w:r w:rsidR="00AD6841">
              <w:t>e</w:t>
            </w:r>
            <w:r>
              <w:t xml:space="preserve"> with students </w:t>
            </w:r>
            <w:r w:rsidR="002213D7">
              <w:t xml:space="preserve">who may </w:t>
            </w:r>
            <w:r w:rsidR="00D34DA9">
              <w:t xml:space="preserve">be at risk of leaving the University, through targeted and bespoke 1:1 support. This includes those who </w:t>
            </w:r>
            <w:r w:rsidR="002213D7">
              <w:t xml:space="preserve">need support but </w:t>
            </w:r>
            <w:r w:rsidR="004A4250">
              <w:t>may</w:t>
            </w:r>
            <w:r w:rsidR="002213D7">
              <w:t xml:space="preserve"> not necessarily reach out</w:t>
            </w:r>
            <w:r w:rsidR="00D34DA9">
              <w:t>. F</w:t>
            </w:r>
            <w:r w:rsidR="002213D7">
              <w:t>or example, they may not be attending regularly</w:t>
            </w:r>
            <w:r w:rsidR="00D34DA9">
              <w:t xml:space="preserve">. </w:t>
            </w:r>
            <w:r w:rsidR="004C417F">
              <w:t>The</w:t>
            </w:r>
            <w:r w:rsidR="00D34DA9">
              <w:t xml:space="preserve"> post holder</w:t>
            </w:r>
            <w:r>
              <w:t xml:space="preserve"> will work closely with colleagues</w:t>
            </w:r>
            <w:r w:rsidR="008A1060">
              <w:t xml:space="preserve"> </w:t>
            </w:r>
            <w:r>
              <w:t xml:space="preserve">to support transition, retention and progression amongst those students who are most at risk. </w:t>
            </w:r>
            <w:proofErr w:type="gramStart"/>
            <w:r w:rsidR="005B7456">
              <w:t>In particular,</w:t>
            </w:r>
            <w:r>
              <w:t xml:space="preserve"> </w:t>
            </w:r>
            <w:r w:rsidR="00D34DA9">
              <w:t>they</w:t>
            </w:r>
            <w:proofErr w:type="gramEnd"/>
            <w:r>
              <w:t xml:space="preserve"> will work closely with </w:t>
            </w:r>
            <w:r w:rsidR="6F385AB8">
              <w:t>p</w:t>
            </w:r>
            <w:r>
              <w:t xml:space="preserve">ersonal </w:t>
            </w:r>
            <w:r w:rsidR="6BCA7AA2">
              <w:t>t</w:t>
            </w:r>
            <w:r>
              <w:t xml:space="preserve">utors and </w:t>
            </w:r>
            <w:r w:rsidR="141EB7DE">
              <w:t>the senior personal tutor,</w:t>
            </w:r>
            <w:r>
              <w:t xml:space="preserve"> alongside specialist student services teams across the University to ensure timely, seamless support and effective case management for each </w:t>
            </w:r>
            <w:r w:rsidR="303FEBAC">
              <w:t xml:space="preserve">identified </w:t>
            </w:r>
            <w:r>
              <w:t>student.</w:t>
            </w:r>
            <w:r w:rsidR="00B72935">
              <w:t xml:space="preserve"> They will </w:t>
            </w:r>
            <w:r w:rsidR="001213B8">
              <w:t xml:space="preserve">work to an agreed set of KPIs </w:t>
            </w:r>
            <w:r w:rsidR="00773F80">
              <w:t xml:space="preserve">focused principally on </w:t>
            </w:r>
            <w:r w:rsidR="00D453DA">
              <w:t>engagement and retention</w:t>
            </w:r>
            <w:r w:rsidR="00C1282B">
              <w:t xml:space="preserve"> and positive student outcomes. </w:t>
            </w:r>
          </w:p>
          <w:p w14:paraId="12CF6F5F" w14:textId="5636767D" w:rsidR="00403F43" w:rsidRPr="00B72935" w:rsidRDefault="00403F43" w:rsidP="2D9D1B82">
            <w:pPr>
              <w:ind w:left="14"/>
            </w:pPr>
          </w:p>
        </w:tc>
      </w:tr>
      <w:tr w:rsidR="00403F43" w:rsidRPr="00B72935" w14:paraId="06F2FA1F" w14:textId="77777777" w:rsidTr="4397C3F5">
        <w:trPr>
          <w:trHeight w:val="682"/>
        </w:trPr>
        <w:tc>
          <w:tcPr>
            <w:tcW w:w="98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FF"/>
          </w:tcPr>
          <w:p w14:paraId="2FF5E22F" w14:textId="77777777" w:rsidR="00403F43" w:rsidRPr="00B72935" w:rsidRDefault="00B949B2">
            <w:pPr>
              <w:ind w:left="14"/>
              <w:rPr>
                <w:szCs w:val="22"/>
              </w:rPr>
            </w:pPr>
            <w:r w:rsidRPr="00B72935">
              <w:rPr>
                <w:szCs w:val="22"/>
                <w:u w:val="single" w:color="000000"/>
              </w:rPr>
              <w:t>Key Responsibilities</w:t>
            </w:r>
            <w:r w:rsidRPr="00B72935">
              <w:rPr>
                <w:szCs w:val="22"/>
              </w:rPr>
              <w:t xml:space="preserve">  </w:t>
            </w:r>
          </w:p>
        </w:tc>
      </w:tr>
      <w:tr w:rsidR="00403F43" w:rsidRPr="00B72935" w14:paraId="6B0E0336" w14:textId="77777777" w:rsidTr="008A23D2">
        <w:trPr>
          <w:trHeight w:val="699"/>
        </w:trPr>
        <w:tc>
          <w:tcPr>
            <w:tcW w:w="98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D683FB" w14:textId="37AF42F9" w:rsidR="00C87319" w:rsidRPr="00B72935" w:rsidRDefault="005B18AC" w:rsidP="005B18AC">
            <w:pPr>
              <w:pStyle w:val="NormalWeb"/>
              <w:numPr>
                <w:ilvl w:val="0"/>
                <w:numId w:val="5"/>
              </w:numPr>
              <w:rPr>
                <w:rFonts w:ascii="Calibri" w:hAnsi="Calibri" w:cs="Calibri"/>
                <w:sz w:val="22"/>
                <w:szCs w:val="22"/>
              </w:rPr>
            </w:pPr>
            <w:r w:rsidRPr="00B72935">
              <w:rPr>
                <w:rFonts w:ascii="Calibri" w:hAnsi="Calibri" w:cs="Calibri"/>
                <w:sz w:val="22"/>
                <w:szCs w:val="22"/>
              </w:rPr>
              <w:t>To proactively identify students at risk of leaving the University</w:t>
            </w:r>
            <w:r w:rsidR="00C87319" w:rsidRPr="00B72935">
              <w:rPr>
                <w:rFonts w:ascii="Calibri" w:hAnsi="Calibri" w:cs="Calibri"/>
                <w:sz w:val="22"/>
                <w:szCs w:val="22"/>
              </w:rPr>
              <w:t xml:space="preserve"> </w:t>
            </w:r>
            <w:proofErr w:type="gramStart"/>
            <w:r w:rsidR="00C87319" w:rsidRPr="00B72935">
              <w:rPr>
                <w:rFonts w:ascii="Calibri" w:hAnsi="Calibri" w:cs="Calibri"/>
                <w:sz w:val="22"/>
                <w:szCs w:val="22"/>
              </w:rPr>
              <w:t>through the use of</w:t>
            </w:r>
            <w:proofErr w:type="gramEnd"/>
            <w:r w:rsidR="00C87319" w:rsidRPr="00B72935">
              <w:rPr>
                <w:rFonts w:ascii="Calibri" w:hAnsi="Calibri" w:cs="Calibri"/>
                <w:sz w:val="22"/>
                <w:szCs w:val="22"/>
              </w:rPr>
              <w:t xml:space="preserve"> existing engagement </w:t>
            </w:r>
            <w:r w:rsidR="00754A3A" w:rsidRPr="00B72935">
              <w:rPr>
                <w:rFonts w:ascii="Calibri" w:hAnsi="Calibri" w:cs="Calibri"/>
                <w:sz w:val="22"/>
                <w:szCs w:val="22"/>
              </w:rPr>
              <w:t xml:space="preserve">and assessment </w:t>
            </w:r>
            <w:r w:rsidR="00C87319" w:rsidRPr="00B72935">
              <w:rPr>
                <w:rFonts w:ascii="Calibri" w:hAnsi="Calibri" w:cs="Calibri"/>
                <w:sz w:val="22"/>
                <w:szCs w:val="22"/>
              </w:rPr>
              <w:t>data</w:t>
            </w:r>
            <w:r w:rsidR="00754A3A" w:rsidRPr="00B72935">
              <w:rPr>
                <w:rFonts w:ascii="Calibri" w:hAnsi="Calibri" w:cs="Calibri"/>
                <w:sz w:val="22"/>
                <w:szCs w:val="22"/>
              </w:rPr>
              <w:t xml:space="preserve">, </w:t>
            </w:r>
            <w:r w:rsidR="001911BF">
              <w:rPr>
                <w:rFonts w:ascii="Calibri" w:hAnsi="Calibri" w:cs="Calibri"/>
                <w:sz w:val="22"/>
                <w:szCs w:val="22"/>
              </w:rPr>
              <w:t xml:space="preserve">through the generation of new data, </w:t>
            </w:r>
            <w:r w:rsidR="00754A3A" w:rsidRPr="00B72935">
              <w:rPr>
                <w:rFonts w:ascii="Calibri" w:hAnsi="Calibri" w:cs="Calibri"/>
                <w:sz w:val="22"/>
                <w:szCs w:val="22"/>
              </w:rPr>
              <w:t>r</w:t>
            </w:r>
            <w:r w:rsidR="00C87319" w:rsidRPr="00B72935">
              <w:rPr>
                <w:rFonts w:ascii="Calibri" w:hAnsi="Calibri" w:cs="Calibri"/>
                <w:sz w:val="22"/>
                <w:szCs w:val="22"/>
              </w:rPr>
              <w:t xml:space="preserve">eferrals from personal tutors, the senior personal tutor and </w:t>
            </w:r>
            <w:r w:rsidR="00754A3A" w:rsidRPr="00B72935">
              <w:rPr>
                <w:rFonts w:ascii="Calibri" w:hAnsi="Calibri" w:cs="Calibri"/>
                <w:sz w:val="22"/>
                <w:szCs w:val="22"/>
              </w:rPr>
              <w:t>those</w:t>
            </w:r>
            <w:r w:rsidR="00C87319" w:rsidRPr="00B72935">
              <w:rPr>
                <w:rFonts w:ascii="Calibri" w:hAnsi="Calibri" w:cs="Calibri"/>
                <w:sz w:val="22"/>
                <w:szCs w:val="22"/>
              </w:rPr>
              <w:t xml:space="preserve"> </w:t>
            </w:r>
            <w:r w:rsidR="00356B4F">
              <w:rPr>
                <w:rFonts w:ascii="Calibri" w:hAnsi="Calibri" w:cs="Calibri"/>
                <w:sz w:val="22"/>
                <w:szCs w:val="22"/>
              </w:rPr>
              <w:t xml:space="preserve">resitting or returning to study. </w:t>
            </w:r>
            <w:r w:rsidR="00754A3A" w:rsidRPr="00B72935">
              <w:rPr>
                <w:rFonts w:ascii="Calibri" w:hAnsi="Calibri" w:cs="Calibri"/>
                <w:sz w:val="22"/>
                <w:szCs w:val="22"/>
              </w:rPr>
              <w:t xml:space="preserve"> </w:t>
            </w:r>
          </w:p>
          <w:p w14:paraId="1D1A255C" w14:textId="2672CA2D" w:rsidR="005B18AC" w:rsidRPr="00B72935" w:rsidRDefault="00C87319" w:rsidP="00C87319">
            <w:pPr>
              <w:pStyle w:val="NormalWeb"/>
              <w:numPr>
                <w:ilvl w:val="0"/>
                <w:numId w:val="5"/>
              </w:numPr>
              <w:rPr>
                <w:rFonts w:ascii="Calibri" w:hAnsi="Calibri" w:cs="Calibri"/>
                <w:sz w:val="22"/>
                <w:szCs w:val="22"/>
              </w:rPr>
            </w:pPr>
            <w:r w:rsidRPr="00B72935">
              <w:rPr>
                <w:rFonts w:ascii="Calibri" w:hAnsi="Calibri" w:cs="Calibri"/>
                <w:sz w:val="22"/>
                <w:szCs w:val="22"/>
              </w:rPr>
              <w:t>I</w:t>
            </w:r>
            <w:r w:rsidR="005B18AC" w:rsidRPr="00B72935">
              <w:rPr>
                <w:rFonts w:ascii="Calibri" w:hAnsi="Calibri" w:cs="Calibri"/>
                <w:sz w:val="22"/>
                <w:szCs w:val="22"/>
              </w:rPr>
              <w:t>ntervene on a 1:1 basis to support good student outcomes</w:t>
            </w:r>
            <w:r w:rsidR="00951C40">
              <w:rPr>
                <w:rFonts w:ascii="Calibri" w:hAnsi="Calibri" w:cs="Calibri"/>
                <w:sz w:val="22"/>
                <w:szCs w:val="22"/>
              </w:rPr>
              <w:t>. I</w:t>
            </w:r>
            <w:r w:rsidR="005B18AC" w:rsidRPr="00B72935">
              <w:rPr>
                <w:rFonts w:ascii="Calibri" w:hAnsi="Calibri" w:cs="Calibri"/>
                <w:sz w:val="22"/>
                <w:szCs w:val="22"/>
              </w:rPr>
              <w:t>nitiat</w:t>
            </w:r>
            <w:r w:rsidR="002E10B5">
              <w:rPr>
                <w:rFonts w:ascii="Calibri" w:hAnsi="Calibri" w:cs="Calibri"/>
                <w:sz w:val="22"/>
                <w:szCs w:val="22"/>
              </w:rPr>
              <w:t>e</w:t>
            </w:r>
            <w:r w:rsidR="005B18AC" w:rsidRPr="00B72935">
              <w:rPr>
                <w:rFonts w:ascii="Calibri" w:hAnsi="Calibri" w:cs="Calibri"/>
                <w:sz w:val="22"/>
                <w:szCs w:val="22"/>
              </w:rPr>
              <w:t xml:space="preserve"> and maintain contact with students at risk, using a range of communications channels and build a trusted relationship with individuals</w:t>
            </w:r>
            <w:r w:rsidR="00BC1090">
              <w:rPr>
                <w:rFonts w:ascii="Calibri" w:hAnsi="Calibri" w:cs="Calibri"/>
                <w:sz w:val="22"/>
                <w:szCs w:val="22"/>
              </w:rPr>
              <w:t>.</w:t>
            </w:r>
          </w:p>
          <w:p w14:paraId="0F17F133" w14:textId="5A623FE6" w:rsidR="005B18AC" w:rsidRPr="00B72935" w:rsidRDefault="005B18AC" w:rsidP="005B18AC">
            <w:pPr>
              <w:pStyle w:val="NormalWeb"/>
              <w:numPr>
                <w:ilvl w:val="0"/>
                <w:numId w:val="5"/>
              </w:numPr>
              <w:rPr>
                <w:rFonts w:ascii="Calibri" w:hAnsi="Calibri" w:cs="Calibri"/>
                <w:sz w:val="22"/>
                <w:szCs w:val="22"/>
              </w:rPr>
            </w:pPr>
            <w:r w:rsidRPr="00B72935">
              <w:rPr>
                <w:rFonts w:ascii="Calibri" w:hAnsi="Calibri" w:cs="Calibri"/>
                <w:sz w:val="22"/>
                <w:szCs w:val="22"/>
              </w:rPr>
              <w:t>Arrange regular sessions</w:t>
            </w:r>
            <w:r w:rsidR="00C87319" w:rsidRPr="00B72935">
              <w:rPr>
                <w:rFonts w:ascii="Calibri" w:hAnsi="Calibri" w:cs="Calibri"/>
                <w:sz w:val="22"/>
                <w:szCs w:val="22"/>
              </w:rPr>
              <w:t xml:space="preserve">, </w:t>
            </w:r>
            <w:r w:rsidRPr="00B72935">
              <w:rPr>
                <w:rFonts w:ascii="Calibri" w:hAnsi="Calibri" w:cs="Calibri"/>
                <w:sz w:val="22"/>
                <w:szCs w:val="22"/>
              </w:rPr>
              <w:t>provid</w:t>
            </w:r>
            <w:r w:rsidR="00C87319" w:rsidRPr="00B72935">
              <w:rPr>
                <w:rFonts w:ascii="Calibri" w:hAnsi="Calibri" w:cs="Calibri"/>
                <w:sz w:val="22"/>
                <w:szCs w:val="22"/>
              </w:rPr>
              <w:t>ing</w:t>
            </w:r>
            <w:r w:rsidRPr="00B72935">
              <w:rPr>
                <w:rFonts w:ascii="Calibri" w:hAnsi="Calibri" w:cs="Calibri"/>
                <w:sz w:val="22"/>
                <w:szCs w:val="22"/>
              </w:rPr>
              <w:t xml:space="preserve"> </w:t>
            </w:r>
            <w:r w:rsidR="00E75C3D" w:rsidRPr="00B72935">
              <w:rPr>
                <w:rFonts w:ascii="Calibri" w:hAnsi="Calibri" w:cs="Calibri"/>
                <w:sz w:val="22"/>
                <w:szCs w:val="22"/>
              </w:rPr>
              <w:t>students</w:t>
            </w:r>
            <w:r w:rsidRPr="00B72935">
              <w:rPr>
                <w:rFonts w:ascii="Calibri" w:hAnsi="Calibri" w:cs="Calibri"/>
                <w:sz w:val="22"/>
                <w:szCs w:val="22"/>
              </w:rPr>
              <w:t xml:space="preserve"> with a confidential space to discuss challenges </w:t>
            </w:r>
            <w:r w:rsidR="00E75C3D" w:rsidRPr="00B72935">
              <w:rPr>
                <w:rFonts w:ascii="Calibri" w:hAnsi="Calibri" w:cs="Calibri"/>
                <w:sz w:val="22"/>
                <w:szCs w:val="22"/>
              </w:rPr>
              <w:t xml:space="preserve">and </w:t>
            </w:r>
            <w:r w:rsidRPr="00B72935">
              <w:rPr>
                <w:rFonts w:ascii="Calibri" w:hAnsi="Calibri" w:cs="Calibri"/>
                <w:sz w:val="22"/>
                <w:szCs w:val="22"/>
              </w:rPr>
              <w:t>oversee ongoing bespoke pastoral and academic study skills and assessment support</w:t>
            </w:r>
            <w:r w:rsidR="004750AE">
              <w:rPr>
                <w:rFonts w:ascii="Calibri" w:hAnsi="Calibri" w:cs="Calibri"/>
                <w:sz w:val="22"/>
                <w:szCs w:val="22"/>
              </w:rPr>
              <w:t>.</w:t>
            </w:r>
            <w:r w:rsidRPr="00B72935">
              <w:rPr>
                <w:rFonts w:ascii="Calibri" w:hAnsi="Calibri" w:cs="Calibri"/>
                <w:sz w:val="22"/>
                <w:szCs w:val="22"/>
              </w:rPr>
              <w:t xml:space="preserve"> </w:t>
            </w:r>
          </w:p>
          <w:p w14:paraId="248CDC8A" w14:textId="5F5AE39C" w:rsidR="005B18AC" w:rsidRPr="00B72935" w:rsidRDefault="005B18AC" w:rsidP="005B18AC">
            <w:pPr>
              <w:pStyle w:val="NormalWeb"/>
              <w:numPr>
                <w:ilvl w:val="0"/>
                <w:numId w:val="5"/>
              </w:numPr>
              <w:rPr>
                <w:rFonts w:ascii="Calibri" w:hAnsi="Calibri" w:cs="Calibri"/>
                <w:sz w:val="22"/>
                <w:szCs w:val="22"/>
              </w:rPr>
            </w:pPr>
            <w:r w:rsidRPr="00B72935">
              <w:rPr>
                <w:rFonts w:ascii="Calibri" w:hAnsi="Calibri" w:cs="Calibri"/>
                <w:sz w:val="22"/>
                <w:szCs w:val="22"/>
              </w:rPr>
              <w:t>Explore and actively enable students to engage with a range of additional sources of University support or advice, as appropriate to the individual case, liaising with academic colleagues</w:t>
            </w:r>
            <w:r w:rsidR="0043559B">
              <w:rPr>
                <w:rFonts w:ascii="Calibri" w:hAnsi="Calibri" w:cs="Calibri"/>
                <w:sz w:val="22"/>
                <w:szCs w:val="22"/>
              </w:rPr>
              <w:t xml:space="preserve"> with the school </w:t>
            </w:r>
            <w:r w:rsidRPr="00B72935">
              <w:rPr>
                <w:rFonts w:ascii="Calibri" w:hAnsi="Calibri" w:cs="Calibri"/>
                <w:sz w:val="22"/>
                <w:szCs w:val="22"/>
              </w:rPr>
              <w:t>and other specialist professional services staff</w:t>
            </w:r>
            <w:r w:rsidR="00DE43C8" w:rsidRPr="00B72935">
              <w:rPr>
                <w:rFonts w:ascii="Calibri" w:hAnsi="Calibri" w:cs="Calibri"/>
                <w:sz w:val="22"/>
                <w:szCs w:val="22"/>
              </w:rPr>
              <w:t xml:space="preserve"> to ensure effective referral and advice for students.</w:t>
            </w:r>
          </w:p>
          <w:p w14:paraId="4AF557A6" w14:textId="69B0D65D" w:rsidR="005B18AC" w:rsidRPr="00345B3C" w:rsidRDefault="005B18AC" w:rsidP="00345B3C">
            <w:pPr>
              <w:pStyle w:val="NormalWeb"/>
              <w:numPr>
                <w:ilvl w:val="0"/>
                <w:numId w:val="5"/>
              </w:numPr>
              <w:rPr>
                <w:rFonts w:ascii="Calibri" w:hAnsi="Calibri" w:cs="Calibri"/>
                <w:sz w:val="22"/>
                <w:szCs w:val="22"/>
              </w:rPr>
            </w:pPr>
            <w:r w:rsidRPr="00B72935">
              <w:rPr>
                <w:rStyle w:val="ui-provider"/>
                <w:rFonts w:ascii="Calibri" w:hAnsi="Calibri" w:cs="Calibri"/>
                <w:sz w:val="22"/>
                <w:szCs w:val="22"/>
              </w:rPr>
              <w:t>Maintain regular</w:t>
            </w:r>
            <w:r w:rsidR="00DE43C8" w:rsidRPr="00B72935">
              <w:rPr>
                <w:rStyle w:val="ui-provider"/>
                <w:rFonts w:ascii="Calibri" w:hAnsi="Calibri" w:cs="Calibri"/>
                <w:sz w:val="22"/>
                <w:szCs w:val="22"/>
              </w:rPr>
              <w:t>, ongoing</w:t>
            </w:r>
            <w:r w:rsidRPr="00B72935">
              <w:rPr>
                <w:rStyle w:val="ui-provider"/>
                <w:rFonts w:ascii="Calibri" w:hAnsi="Calibri" w:cs="Calibri"/>
                <w:sz w:val="22"/>
                <w:szCs w:val="22"/>
              </w:rPr>
              <w:t xml:space="preserve"> 1:1 support sessions to monitor progress</w:t>
            </w:r>
            <w:r w:rsidR="00DD57A9">
              <w:rPr>
                <w:rStyle w:val="ui-provider"/>
                <w:rFonts w:ascii="Calibri" w:hAnsi="Calibri" w:cs="Calibri"/>
                <w:sz w:val="22"/>
                <w:szCs w:val="22"/>
              </w:rPr>
              <w:t xml:space="preserve">, </w:t>
            </w:r>
            <w:r w:rsidRPr="00B72935">
              <w:rPr>
                <w:rStyle w:val="ui-provider"/>
                <w:rFonts w:ascii="Calibri" w:hAnsi="Calibri" w:cs="Calibri"/>
                <w:sz w:val="22"/>
                <w:szCs w:val="22"/>
              </w:rPr>
              <w:t>support the student in developing agency</w:t>
            </w:r>
            <w:r w:rsidR="00345B3C">
              <w:rPr>
                <w:rStyle w:val="ui-provider"/>
                <w:rFonts w:ascii="Calibri" w:hAnsi="Calibri" w:cs="Calibri"/>
                <w:sz w:val="22"/>
                <w:szCs w:val="22"/>
              </w:rPr>
              <w:t xml:space="preserve"> and e</w:t>
            </w:r>
            <w:r w:rsidR="00810E98" w:rsidRPr="00345B3C">
              <w:rPr>
                <w:rStyle w:val="ui-provider"/>
                <w:rFonts w:ascii="Calibri" w:hAnsi="Calibri" w:cs="Calibri"/>
                <w:sz w:val="22"/>
                <w:szCs w:val="22"/>
              </w:rPr>
              <w:t xml:space="preserve">nsure regular communications occur </w:t>
            </w:r>
            <w:r w:rsidR="00345B3C">
              <w:rPr>
                <w:rStyle w:val="ui-provider"/>
                <w:rFonts w:ascii="Calibri" w:hAnsi="Calibri" w:cs="Calibri"/>
                <w:sz w:val="22"/>
                <w:szCs w:val="22"/>
              </w:rPr>
              <w:t xml:space="preserve">with students </w:t>
            </w:r>
            <w:r w:rsidR="00810E98" w:rsidRPr="00345B3C">
              <w:rPr>
                <w:rStyle w:val="ui-provider"/>
                <w:rFonts w:ascii="Calibri" w:hAnsi="Calibri" w:cs="Calibri"/>
                <w:sz w:val="22"/>
                <w:szCs w:val="22"/>
              </w:rPr>
              <w:t>to maintain a sense of belonging to their programmes and to the wide University community</w:t>
            </w:r>
            <w:r w:rsidR="00E53546">
              <w:rPr>
                <w:rStyle w:val="ui-provider"/>
                <w:rFonts w:ascii="Calibri" w:hAnsi="Calibri" w:cs="Calibri"/>
                <w:sz w:val="22"/>
                <w:szCs w:val="22"/>
              </w:rPr>
              <w:t>.</w:t>
            </w:r>
          </w:p>
          <w:p w14:paraId="41305A04" w14:textId="08CADDEF" w:rsidR="005B18AC" w:rsidRPr="00B72935" w:rsidRDefault="005B18AC" w:rsidP="005B18AC">
            <w:pPr>
              <w:pStyle w:val="NormalWeb"/>
              <w:numPr>
                <w:ilvl w:val="0"/>
                <w:numId w:val="5"/>
              </w:numPr>
              <w:rPr>
                <w:rFonts w:ascii="Calibri" w:hAnsi="Calibri" w:cs="Calibri"/>
                <w:sz w:val="22"/>
                <w:szCs w:val="22"/>
              </w:rPr>
            </w:pPr>
            <w:r w:rsidRPr="00B72935">
              <w:rPr>
                <w:rFonts w:ascii="Calibri" w:hAnsi="Calibri" w:cs="Calibri"/>
                <w:sz w:val="22"/>
                <w:szCs w:val="22"/>
              </w:rPr>
              <w:t>Make full use of available</w:t>
            </w:r>
            <w:r w:rsidR="00E75C3D" w:rsidRPr="00B72935">
              <w:rPr>
                <w:rFonts w:ascii="Calibri" w:hAnsi="Calibri" w:cs="Calibri"/>
                <w:sz w:val="22"/>
                <w:szCs w:val="22"/>
              </w:rPr>
              <w:t xml:space="preserve"> data</w:t>
            </w:r>
            <w:r w:rsidRPr="00B72935">
              <w:rPr>
                <w:rFonts w:ascii="Calibri" w:hAnsi="Calibri" w:cs="Calibri"/>
                <w:sz w:val="22"/>
                <w:szCs w:val="22"/>
              </w:rPr>
              <w:t xml:space="preserve">, </w:t>
            </w:r>
            <w:r w:rsidR="00E75C3D" w:rsidRPr="00B72935">
              <w:rPr>
                <w:rFonts w:ascii="Calibri" w:hAnsi="Calibri" w:cs="Calibri"/>
                <w:sz w:val="22"/>
                <w:szCs w:val="22"/>
              </w:rPr>
              <w:t xml:space="preserve">including the use of MySurrey Engagement and MySurrey Attendance, </w:t>
            </w:r>
            <w:r w:rsidRPr="00B72935">
              <w:rPr>
                <w:rFonts w:ascii="Calibri" w:hAnsi="Calibri" w:cs="Calibri"/>
                <w:sz w:val="22"/>
                <w:szCs w:val="22"/>
              </w:rPr>
              <w:t>to track student engagement, and closely monitor outcomes to ensure ongoing and effective end to end case management</w:t>
            </w:r>
            <w:r w:rsidR="00E53546">
              <w:rPr>
                <w:rFonts w:ascii="Calibri" w:hAnsi="Calibri" w:cs="Calibri"/>
                <w:sz w:val="22"/>
                <w:szCs w:val="22"/>
              </w:rPr>
              <w:t>.</w:t>
            </w:r>
          </w:p>
          <w:p w14:paraId="76FA15B4" w14:textId="0A9F4779" w:rsidR="005B18AC" w:rsidRPr="00B72935" w:rsidRDefault="005B18AC" w:rsidP="005B18AC">
            <w:pPr>
              <w:pStyle w:val="NormalWeb"/>
              <w:numPr>
                <w:ilvl w:val="0"/>
                <w:numId w:val="5"/>
              </w:numPr>
              <w:rPr>
                <w:rFonts w:ascii="Calibri" w:hAnsi="Calibri" w:cs="Calibri"/>
                <w:sz w:val="22"/>
                <w:szCs w:val="22"/>
              </w:rPr>
            </w:pPr>
            <w:r w:rsidRPr="00B72935">
              <w:rPr>
                <w:rFonts w:ascii="Calibri" w:hAnsi="Calibri" w:cs="Calibri"/>
                <w:sz w:val="22"/>
                <w:szCs w:val="22"/>
              </w:rPr>
              <w:t>Use initiative, creativity and flexibility to support individuals at risk and share insights</w:t>
            </w:r>
            <w:r w:rsidR="00954B31" w:rsidRPr="00B72935">
              <w:rPr>
                <w:rFonts w:ascii="Calibri" w:hAnsi="Calibri" w:cs="Calibri"/>
                <w:sz w:val="22"/>
                <w:szCs w:val="22"/>
              </w:rPr>
              <w:t xml:space="preserve"> and trend</w:t>
            </w:r>
            <w:r w:rsidR="00A873C8">
              <w:rPr>
                <w:rFonts w:ascii="Calibri" w:hAnsi="Calibri" w:cs="Calibri"/>
                <w:sz w:val="22"/>
                <w:szCs w:val="22"/>
              </w:rPr>
              <w:t>s</w:t>
            </w:r>
            <w:r w:rsidRPr="00B72935">
              <w:rPr>
                <w:rFonts w:ascii="Calibri" w:hAnsi="Calibri" w:cs="Calibri"/>
                <w:sz w:val="22"/>
                <w:szCs w:val="22"/>
              </w:rPr>
              <w:t>, as appropriate, with colleagues across the University community</w:t>
            </w:r>
            <w:r w:rsidR="00954B31" w:rsidRPr="00B72935">
              <w:rPr>
                <w:rFonts w:ascii="Calibri" w:hAnsi="Calibri" w:cs="Calibri"/>
                <w:sz w:val="22"/>
                <w:szCs w:val="22"/>
              </w:rPr>
              <w:t xml:space="preserve"> to feed into improvements across academic and professional services teams.</w:t>
            </w:r>
          </w:p>
          <w:p w14:paraId="731F9AD1" w14:textId="60186291" w:rsidR="005B18AC" w:rsidRPr="00B72935" w:rsidRDefault="005B18AC" w:rsidP="005B18AC">
            <w:pPr>
              <w:pStyle w:val="NormalWeb"/>
              <w:numPr>
                <w:ilvl w:val="0"/>
                <w:numId w:val="5"/>
              </w:numPr>
              <w:rPr>
                <w:rFonts w:ascii="Calibri" w:hAnsi="Calibri" w:cs="Calibri"/>
                <w:sz w:val="22"/>
                <w:szCs w:val="22"/>
              </w:rPr>
            </w:pPr>
            <w:r w:rsidRPr="00B72935">
              <w:rPr>
                <w:rFonts w:ascii="Calibri" w:hAnsi="Calibri" w:cs="Calibri"/>
                <w:sz w:val="22"/>
                <w:szCs w:val="22"/>
              </w:rPr>
              <w:t>Maintain a detailed and up to date record of student meetings and other interactions, with particular focus on the use of MySurrey Engagement, to ensure that the University has a clear and accurate picture of wrap around support</w:t>
            </w:r>
            <w:r w:rsidR="00EB3C09">
              <w:rPr>
                <w:rFonts w:ascii="Calibri" w:hAnsi="Calibri" w:cs="Calibri"/>
                <w:sz w:val="22"/>
                <w:szCs w:val="22"/>
              </w:rPr>
              <w:t>.</w:t>
            </w:r>
          </w:p>
          <w:p w14:paraId="530111A0" w14:textId="7A27EA54" w:rsidR="00403F43" w:rsidRPr="00B72935" w:rsidRDefault="005B18AC" w:rsidP="00954B31">
            <w:pPr>
              <w:pStyle w:val="NormalWeb"/>
              <w:numPr>
                <w:ilvl w:val="0"/>
                <w:numId w:val="5"/>
              </w:numPr>
              <w:rPr>
                <w:rFonts w:ascii="Calibri" w:hAnsi="Calibri" w:cs="Calibri"/>
                <w:sz w:val="22"/>
                <w:szCs w:val="22"/>
              </w:rPr>
            </w:pPr>
            <w:r w:rsidRPr="00B72935">
              <w:rPr>
                <w:rFonts w:ascii="Calibri" w:hAnsi="Calibri" w:cs="Calibri"/>
                <w:sz w:val="22"/>
                <w:szCs w:val="22"/>
              </w:rPr>
              <w:t>Monitor and meet agreed KPIs</w:t>
            </w:r>
            <w:r w:rsidR="00871F9A">
              <w:rPr>
                <w:rFonts w:ascii="Calibri" w:hAnsi="Calibri" w:cs="Calibri"/>
                <w:sz w:val="22"/>
                <w:szCs w:val="22"/>
              </w:rPr>
              <w:t>,</w:t>
            </w:r>
            <w:r w:rsidRPr="00B72935">
              <w:rPr>
                <w:rFonts w:ascii="Calibri" w:hAnsi="Calibri" w:cs="Calibri"/>
                <w:sz w:val="22"/>
                <w:szCs w:val="22"/>
              </w:rPr>
              <w:t xml:space="preserve"> including attendance, attainment, pass rates and retention </w:t>
            </w:r>
          </w:p>
        </w:tc>
      </w:tr>
    </w:tbl>
    <w:p w14:paraId="41BB5500" w14:textId="77777777" w:rsidR="00403F43" w:rsidRPr="00B72935" w:rsidRDefault="00B949B2">
      <w:pPr>
        <w:spacing w:after="0"/>
        <w:ind w:left="-1440"/>
        <w:jc w:val="both"/>
        <w:rPr>
          <w:szCs w:val="22"/>
        </w:rPr>
      </w:pPr>
      <w:r w:rsidRPr="00B72935">
        <w:rPr>
          <w:szCs w:val="22"/>
        </w:rPr>
        <w:t xml:space="preserve"> </w:t>
      </w:r>
    </w:p>
    <w:tbl>
      <w:tblPr>
        <w:tblStyle w:val="TableGrid1"/>
        <w:tblW w:w="9871" w:type="dxa"/>
        <w:tblInd w:w="-8" w:type="dxa"/>
        <w:tblCellMar>
          <w:top w:w="121" w:type="dxa"/>
          <w:left w:w="104" w:type="dxa"/>
          <w:bottom w:w="6" w:type="dxa"/>
          <w:right w:w="69" w:type="dxa"/>
        </w:tblCellMar>
        <w:tblLook w:val="04A0" w:firstRow="1" w:lastRow="0" w:firstColumn="1" w:lastColumn="0" w:noHBand="0" w:noVBand="1"/>
      </w:tblPr>
      <w:tblGrid>
        <w:gridCol w:w="9871"/>
      </w:tblGrid>
      <w:tr w:rsidR="00403F43" w:rsidRPr="00B72935" w14:paraId="40AADE23" w14:textId="77777777" w:rsidTr="00B72935">
        <w:trPr>
          <w:trHeight w:val="1829"/>
        </w:trPr>
        <w:tc>
          <w:tcPr>
            <w:tcW w:w="9871" w:type="dxa"/>
            <w:tcBorders>
              <w:top w:val="single" w:sz="4" w:space="0" w:color="000000"/>
              <w:left w:val="single" w:sz="4" w:space="0" w:color="000000"/>
              <w:bottom w:val="single" w:sz="4" w:space="0" w:color="000000"/>
              <w:right w:val="single" w:sz="4" w:space="0" w:color="000000"/>
            </w:tcBorders>
            <w:vAlign w:val="bottom"/>
          </w:tcPr>
          <w:p w14:paraId="4AB8BE5C" w14:textId="77777777" w:rsidR="00403F43" w:rsidRPr="00B72935" w:rsidRDefault="00B949B2">
            <w:pPr>
              <w:spacing w:after="26"/>
              <w:rPr>
                <w:szCs w:val="22"/>
              </w:rPr>
            </w:pPr>
            <w:r w:rsidRPr="00B72935">
              <w:rPr>
                <w:szCs w:val="22"/>
              </w:rPr>
              <w:lastRenderedPageBreak/>
              <w:t xml:space="preserve">All staff are expected to:  </w:t>
            </w:r>
          </w:p>
          <w:p w14:paraId="2C6BB5B3" w14:textId="77777777" w:rsidR="00403F43" w:rsidRPr="00B72935" w:rsidRDefault="00B949B2" w:rsidP="00B72935">
            <w:pPr>
              <w:pStyle w:val="ListParagraph"/>
              <w:numPr>
                <w:ilvl w:val="0"/>
                <w:numId w:val="7"/>
              </w:numPr>
              <w:spacing w:after="91" w:line="239" w:lineRule="auto"/>
              <w:rPr>
                <w:szCs w:val="22"/>
              </w:rPr>
            </w:pPr>
            <w:r w:rsidRPr="00B72935">
              <w:rPr>
                <w:szCs w:val="22"/>
              </w:rPr>
              <w:t xml:space="preserve">Positively support equality of opportunity and equity of treatment to colleagues and students in accordance with the University of Surrey Equal Opportunities Policy.  </w:t>
            </w:r>
          </w:p>
          <w:p w14:paraId="3B266B8B" w14:textId="77777777" w:rsidR="00403F43" w:rsidRPr="00B72935" w:rsidRDefault="00B949B2" w:rsidP="00B72935">
            <w:pPr>
              <w:pStyle w:val="ListParagraph"/>
              <w:numPr>
                <w:ilvl w:val="0"/>
                <w:numId w:val="7"/>
              </w:numPr>
              <w:spacing w:after="47"/>
              <w:rPr>
                <w:szCs w:val="22"/>
              </w:rPr>
            </w:pPr>
            <w:r w:rsidRPr="00B72935">
              <w:rPr>
                <w:szCs w:val="22"/>
              </w:rPr>
              <w:t xml:space="preserve">Work to achieve the aims of our Environmental Policy and promote awareness to colleagues and students.   </w:t>
            </w:r>
          </w:p>
          <w:p w14:paraId="4BF89354" w14:textId="77777777" w:rsidR="00403F43" w:rsidRPr="00B72935" w:rsidRDefault="00B949B2" w:rsidP="00B72935">
            <w:pPr>
              <w:pStyle w:val="ListParagraph"/>
              <w:numPr>
                <w:ilvl w:val="0"/>
                <w:numId w:val="7"/>
              </w:numPr>
              <w:spacing w:after="62" w:line="271" w:lineRule="auto"/>
              <w:rPr>
                <w:szCs w:val="22"/>
              </w:rPr>
            </w:pPr>
            <w:r w:rsidRPr="00B72935">
              <w:rPr>
                <w:noProof/>
              </w:rPr>
              <w:drawing>
                <wp:anchor distT="0" distB="0" distL="114300" distR="114300" simplePos="0" relativeHeight="251658240" behindDoc="1" locked="0" layoutInCell="1" allowOverlap="0" wp14:anchorId="6B783371" wp14:editId="7D5A538F">
                  <wp:simplePos x="0" y="0"/>
                  <wp:positionH relativeFrom="column">
                    <wp:posOffset>1555572</wp:posOffset>
                  </wp:positionH>
                  <wp:positionV relativeFrom="paragraph">
                    <wp:posOffset>148075</wp:posOffset>
                  </wp:positionV>
                  <wp:extent cx="128016" cy="153924"/>
                  <wp:effectExtent l="0" t="0" r="0" b="0"/>
                  <wp:wrapNone/>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7"/>
                          <a:stretch>
                            <a:fillRect/>
                          </a:stretch>
                        </pic:blipFill>
                        <pic:spPr>
                          <a:xfrm>
                            <a:off x="0" y="0"/>
                            <a:ext cx="128016" cy="153924"/>
                          </a:xfrm>
                          <a:prstGeom prst="rect">
                            <a:avLst/>
                          </a:prstGeom>
                        </pic:spPr>
                      </pic:pic>
                    </a:graphicData>
                  </a:graphic>
                </wp:anchor>
              </w:drawing>
            </w:r>
            <w:r w:rsidRPr="00B72935">
              <w:rPr>
                <w:szCs w:val="22"/>
              </w:rPr>
              <w:t xml:space="preserve">Follow University/departmental policies and working practices in ensuring that no breaches of information security result from their actions.  Ensure they are aware of and abide by all relevant University Regulations and Policies relevant to the role.  </w:t>
            </w:r>
          </w:p>
          <w:p w14:paraId="1A38E392" w14:textId="77777777" w:rsidR="00403F43" w:rsidRPr="00B72935" w:rsidRDefault="00B949B2" w:rsidP="00B72935">
            <w:pPr>
              <w:pStyle w:val="ListParagraph"/>
              <w:numPr>
                <w:ilvl w:val="0"/>
                <w:numId w:val="7"/>
              </w:numPr>
              <w:spacing w:after="50"/>
              <w:rPr>
                <w:szCs w:val="22"/>
              </w:rPr>
            </w:pPr>
            <w:r w:rsidRPr="00B72935">
              <w:rPr>
                <w:szCs w:val="22"/>
              </w:rPr>
              <w:t xml:space="preserve">Undertake such other duties within the scope of the post as may be requested by your Manager.  </w:t>
            </w:r>
          </w:p>
          <w:p w14:paraId="137F1AA7" w14:textId="77777777" w:rsidR="00403F43" w:rsidRPr="00B72935" w:rsidRDefault="00B949B2" w:rsidP="00B72935">
            <w:pPr>
              <w:pStyle w:val="ListParagraph"/>
              <w:numPr>
                <w:ilvl w:val="0"/>
                <w:numId w:val="7"/>
              </w:numPr>
              <w:spacing w:after="31" w:line="280" w:lineRule="auto"/>
              <w:rPr>
                <w:szCs w:val="22"/>
              </w:rPr>
            </w:pPr>
            <w:r w:rsidRPr="00B72935">
              <w:rPr>
                <w:szCs w:val="22"/>
              </w:rPr>
              <w:t xml:space="preserve">Work supportively with colleagues, </w:t>
            </w:r>
            <w:proofErr w:type="gramStart"/>
            <w:r w:rsidRPr="00B72935">
              <w:rPr>
                <w:szCs w:val="22"/>
              </w:rPr>
              <w:t>operating in a collegiate manner at all times</w:t>
            </w:r>
            <w:proofErr w:type="gramEnd"/>
            <w:r w:rsidRPr="00B72935">
              <w:rPr>
                <w:szCs w:val="22"/>
              </w:rPr>
              <w:t xml:space="preserve">.  Help maintain a safe working environment by:  </w:t>
            </w:r>
          </w:p>
          <w:p w14:paraId="0E2E3E81" w14:textId="77777777" w:rsidR="00403F43" w:rsidRPr="00B72935" w:rsidRDefault="00B949B2" w:rsidP="00B72935">
            <w:pPr>
              <w:pStyle w:val="ListParagraph"/>
              <w:numPr>
                <w:ilvl w:val="0"/>
                <w:numId w:val="7"/>
              </w:numPr>
              <w:spacing w:after="81" w:line="242" w:lineRule="auto"/>
              <w:rPr>
                <w:szCs w:val="22"/>
              </w:rPr>
            </w:pPr>
            <w:r w:rsidRPr="00B72935">
              <w:rPr>
                <w:szCs w:val="22"/>
              </w:rPr>
              <w:t xml:space="preserve">Attending training in Health and Safety requirements as necessary, both on appointment and as changes in duties and techniques demand.  </w:t>
            </w:r>
          </w:p>
          <w:p w14:paraId="1F20996E" w14:textId="77777777" w:rsidR="00403F43" w:rsidRPr="00B72935" w:rsidRDefault="00B949B2" w:rsidP="00B72935">
            <w:pPr>
              <w:pStyle w:val="ListParagraph"/>
              <w:numPr>
                <w:ilvl w:val="0"/>
                <w:numId w:val="7"/>
              </w:numPr>
              <w:rPr>
                <w:szCs w:val="22"/>
              </w:rPr>
            </w:pPr>
            <w:r w:rsidRPr="00B72935">
              <w:rPr>
                <w:szCs w:val="22"/>
              </w:rPr>
              <w:t xml:space="preserve">Following local codes of safe working practices and the University of Surrey Health and Safety Policy.  </w:t>
            </w:r>
          </w:p>
        </w:tc>
      </w:tr>
      <w:tr w:rsidR="00403F43" w:rsidRPr="00B72935" w14:paraId="2ED7594F" w14:textId="77777777">
        <w:trPr>
          <w:trHeight w:val="432"/>
        </w:trPr>
        <w:tc>
          <w:tcPr>
            <w:tcW w:w="9871" w:type="dxa"/>
            <w:tcBorders>
              <w:top w:val="single" w:sz="4" w:space="0" w:color="000000"/>
              <w:left w:val="single" w:sz="4" w:space="0" w:color="000000"/>
              <w:bottom w:val="single" w:sz="4" w:space="0" w:color="000000"/>
              <w:right w:val="single" w:sz="4" w:space="0" w:color="000000"/>
            </w:tcBorders>
            <w:shd w:val="clear" w:color="auto" w:fill="99CCFF"/>
          </w:tcPr>
          <w:p w14:paraId="7618C1FF" w14:textId="77777777" w:rsidR="00403F43" w:rsidRPr="00B72935" w:rsidRDefault="00B949B2">
            <w:pPr>
              <w:rPr>
                <w:szCs w:val="22"/>
              </w:rPr>
            </w:pPr>
            <w:r w:rsidRPr="00B72935">
              <w:rPr>
                <w:b/>
                <w:szCs w:val="22"/>
                <w:u w:val="single" w:color="000000"/>
              </w:rPr>
              <w:t>Elements of the Role</w:t>
            </w:r>
            <w:r w:rsidRPr="00B72935">
              <w:rPr>
                <w:b/>
                <w:szCs w:val="22"/>
              </w:rPr>
              <w:t xml:space="preserve">  </w:t>
            </w:r>
          </w:p>
        </w:tc>
      </w:tr>
      <w:tr w:rsidR="00403F43" w:rsidRPr="00B72935" w14:paraId="7318AC29" w14:textId="77777777">
        <w:trPr>
          <w:trHeight w:val="2786"/>
        </w:trPr>
        <w:tc>
          <w:tcPr>
            <w:tcW w:w="9871" w:type="dxa"/>
            <w:tcBorders>
              <w:top w:val="single" w:sz="4" w:space="0" w:color="000000"/>
              <w:left w:val="single" w:sz="4" w:space="0" w:color="000000"/>
              <w:bottom w:val="single" w:sz="4" w:space="0" w:color="000000"/>
              <w:right w:val="single" w:sz="4" w:space="0" w:color="000000"/>
            </w:tcBorders>
            <w:vAlign w:val="bottom"/>
          </w:tcPr>
          <w:p w14:paraId="168A0757" w14:textId="77777777" w:rsidR="00403F43" w:rsidRPr="00B72935" w:rsidRDefault="00B949B2">
            <w:pPr>
              <w:rPr>
                <w:szCs w:val="22"/>
              </w:rPr>
            </w:pPr>
            <w:r w:rsidRPr="00B72935">
              <w:rPr>
                <w:szCs w:val="22"/>
                <w:u w:val="single" w:color="000000"/>
              </w:rPr>
              <w:t>Planning and Organising</w:t>
            </w:r>
            <w:r w:rsidRPr="00B72935">
              <w:rPr>
                <w:szCs w:val="22"/>
              </w:rPr>
              <w:t xml:space="preserve">   </w:t>
            </w:r>
          </w:p>
          <w:p w14:paraId="48484DB3" w14:textId="4BF61706" w:rsidR="00403F43" w:rsidRPr="00B72935" w:rsidRDefault="00B949B2">
            <w:pPr>
              <w:spacing w:line="239" w:lineRule="auto"/>
              <w:rPr>
                <w:szCs w:val="22"/>
              </w:rPr>
            </w:pPr>
            <w:r w:rsidRPr="00B72935">
              <w:rPr>
                <w:szCs w:val="22"/>
              </w:rPr>
              <w:t>The post holder will ensure that they meet their agreed objectives, whilst working within established processes and procedures.</w:t>
            </w:r>
            <w:r w:rsidR="00954B31" w:rsidRPr="00B72935">
              <w:rPr>
                <w:szCs w:val="22"/>
              </w:rPr>
              <w:t xml:space="preserve"> </w:t>
            </w:r>
            <w:r w:rsidRPr="00B72935">
              <w:rPr>
                <w:szCs w:val="22"/>
              </w:rPr>
              <w:t xml:space="preserve">As they will provide support for </w:t>
            </w:r>
            <w:r w:rsidR="00954B31" w:rsidRPr="00B72935">
              <w:rPr>
                <w:szCs w:val="22"/>
              </w:rPr>
              <w:t>specific groups of</w:t>
            </w:r>
            <w:r w:rsidRPr="00B72935">
              <w:rPr>
                <w:szCs w:val="22"/>
              </w:rPr>
              <w:t xml:space="preserve"> students, </w:t>
            </w:r>
            <w:r w:rsidR="00954B31" w:rsidRPr="00B72935">
              <w:rPr>
                <w:szCs w:val="22"/>
              </w:rPr>
              <w:t>sometimes with complex support queries</w:t>
            </w:r>
            <w:r w:rsidRPr="00B72935">
              <w:rPr>
                <w:szCs w:val="22"/>
              </w:rPr>
              <w:t xml:space="preserve">, they will also be required to work flexibly and rearrange work priorities as and when needed. Within these parameters the post holder will work with minimum day-to-day supervision and should apply judgement and initiative when managing their workload, including determining short and medium-term priorities, responding to conflicting demands, and managing activity in line with the KPIs of the </w:t>
            </w:r>
            <w:r w:rsidR="00954B31" w:rsidRPr="00B72935">
              <w:rPr>
                <w:szCs w:val="22"/>
              </w:rPr>
              <w:t>School</w:t>
            </w:r>
            <w:r w:rsidRPr="00B72935">
              <w:rPr>
                <w:szCs w:val="22"/>
              </w:rPr>
              <w:t xml:space="preserve">.  </w:t>
            </w:r>
          </w:p>
          <w:p w14:paraId="18D9B59B" w14:textId="77777777" w:rsidR="00403F43" w:rsidRPr="00B72935" w:rsidRDefault="00B949B2">
            <w:pPr>
              <w:rPr>
                <w:szCs w:val="22"/>
              </w:rPr>
            </w:pPr>
            <w:r w:rsidRPr="00B72935">
              <w:rPr>
                <w:szCs w:val="22"/>
              </w:rPr>
              <w:t xml:space="preserve"> </w:t>
            </w:r>
          </w:p>
        </w:tc>
      </w:tr>
      <w:tr w:rsidR="00403F43" w:rsidRPr="00B72935" w14:paraId="6674964C" w14:textId="77777777">
        <w:trPr>
          <w:trHeight w:val="2940"/>
        </w:trPr>
        <w:tc>
          <w:tcPr>
            <w:tcW w:w="9871" w:type="dxa"/>
            <w:tcBorders>
              <w:top w:val="single" w:sz="4" w:space="0" w:color="000000"/>
              <w:left w:val="single" w:sz="4" w:space="0" w:color="000000"/>
              <w:bottom w:val="single" w:sz="4" w:space="0" w:color="000000"/>
              <w:right w:val="single" w:sz="4" w:space="0" w:color="000000"/>
            </w:tcBorders>
            <w:vAlign w:val="center"/>
          </w:tcPr>
          <w:p w14:paraId="14918B39" w14:textId="77777777" w:rsidR="00403F43" w:rsidRPr="00B72935" w:rsidRDefault="00B949B2">
            <w:pPr>
              <w:spacing w:after="38"/>
              <w:rPr>
                <w:szCs w:val="22"/>
              </w:rPr>
            </w:pPr>
            <w:r w:rsidRPr="00B72935">
              <w:rPr>
                <w:szCs w:val="22"/>
                <w:u w:val="single" w:color="000000"/>
              </w:rPr>
              <w:t>Problem Solving and Decision Making</w:t>
            </w:r>
            <w:r w:rsidRPr="00B72935">
              <w:rPr>
                <w:szCs w:val="22"/>
              </w:rPr>
              <w:t xml:space="preserve">   </w:t>
            </w:r>
          </w:p>
          <w:p w14:paraId="2E96B398" w14:textId="1B60EAF1" w:rsidR="00403F43" w:rsidRPr="00B72935" w:rsidRDefault="00B949B2">
            <w:pPr>
              <w:rPr>
                <w:szCs w:val="22"/>
              </w:rPr>
            </w:pPr>
            <w:r w:rsidRPr="00B72935">
              <w:rPr>
                <w:szCs w:val="22"/>
              </w:rPr>
              <w:t xml:space="preserve">The post holder is expected to work in a proactive manner and to decide how to achieve the desired KPIs, generally basing decisions on their work objectives. The post holder is expected to provide advice and solutions to routine problems within the specialist area in which they are familiar. Resolution for these issues will usually be found through reference to their previous experience of similar problems and through reference to the application of University policies and procedures.  When dealing with a particularly complex issue, the post holder is expected to use these routes to seek resolution. However, where these issues cannot be resolved or fall outside the remit of their role, they will seek guidance from their line manager and/or other senior staff, putting forward recommendations where necessary. </w:t>
            </w:r>
            <w:r w:rsidRPr="00B72935">
              <w:rPr>
                <w:color w:val="FF0000"/>
                <w:szCs w:val="22"/>
              </w:rPr>
              <w:t xml:space="preserve"> </w:t>
            </w:r>
          </w:p>
        </w:tc>
      </w:tr>
    </w:tbl>
    <w:p w14:paraId="21B6D7C6" w14:textId="77777777" w:rsidR="00403F43" w:rsidRPr="00B72935" w:rsidRDefault="00403F43">
      <w:pPr>
        <w:spacing w:after="0"/>
        <w:ind w:left="-1440" w:right="10469"/>
        <w:rPr>
          <w:szCs w:val="22"/>
        </w:rPr>
      </w:pPr>
    </w:p>
    <w:tbl>
      <w:tblPr>
        <w:tblStyle w:val="TableGrid1"/>
        <w:tblW w:w="9871" w:type="dxa"/>
        <w:tblInd w:w="-8" w:type="dxa"/>
        <w:tblCellMar>
          <w:top w:w="122" w:type="dxa"/>
          <w:bottom w:w="4" w:type="dxa"/>
          <w:right w:w="5" w:type="dxa"/>
        </w:tblCellMar>
        <w:tblLook w:val="04A0" w:firstRow="1" w:lastRow="0" w:firstColumn="1" w:lastColumn="0" w:noHBand="0" w:noVBand="1"/>
      </w:tblPr>
      <w:tblGrid>
        <w:gridCol w:w="7299"/>
        <w:gridCol w:w="1210"/>
        <w:gridCol w:w="1362"/>
      </w:tblGrid>
      <w:tr w:rsidR="00403F43" w:rsidRPr="00B72935" w14:paraId="654F7DEF" w14:textId="77777777">
        <w:trPr>
          <w:trHeight w:val="1474"/>
        </w:trPr>
        <w:tc>
          <w:tcPr>
            <w:tcW w:w="9871" w:type="dxa"/>
            <w:gridSpan w:val="3"/>
            <w:tcBorders>
              <w:top w:val="single" w:sz="4" w:space="0" w:color="000000"/>
              <w:left w:val="single" w:sz="4" w:space="0" w:color="000000"/>
              <w:bottom w:val="single" w:sz="4" w:space="0" w:color="000000"/>
              <w:right w:val="single" w:sz="4" w:space="0" w:color="000000"/>
            </w:tcBorders>
          </w:tcPr>
          <w:p w14:paraId="7E808B8F" w14:textId="77777777" w:rsidR="00403F43" w:rsidRPr="00B72935" w:rsidRDefault="00B949B2">
            <w:pPr>
              <w:ind w:left="104"/>
              <w:rPr>
                <w:szCs w:val="22"/>
              </w:rPr>
            </w:pPr>
            <w:r w:rsidRPr="00B72935">
              <w:rPr>
                <w:szCs w:val="22"/>
                <w:u w:val="single" w:color="000000"/>
              </w:rPr>
              <w:t>Continuous Improvement</w:t>
            </w:r>
            <w:r w:rsidRPr="00B72935">
              <w:rPr>
                <w:szCs w:val="22"/>
              </w:rPr>
              <w:t xml:space="preserve">   </w:t>
            </w:r>
          </w:p>
          <w:p w14:paraId="2476FBD7" w14:textId="7021EA67" w:rsidR="00403F43" w:rsidRPr="00B72935" w:rsidRDefault="00B949B2">
            <w:pPr>
              <w:spacing w:line="239" w:lineRule="auto"/>
              <w:ind w:left="104" w:right="51"/>
              <w:rPr>
                <w:szCs w:val="22"/>
              </w:rPr>
            </w:pPr>
            <w:r w:rsidRPr="00B72935">
              <w:rPr>
                <w:szCs w:val="22"/>
              </w:rPr>
              <w:t xml:space="preserve">The post holder will use institutional data, as well as their experience, to develop support activity and make recommendations for improvements where necessary. </w:t>
            </w:r>
          </w:p>
          <w:p w14:paraId="03A82992" w14:textId="77777777" w:rsidR="00403F43" w:rsidRPr="00B72935" w:rsidRDefault="00B949B2">
            <w:pPr>
              <w:ind w:left="104"/>
              <w:rPr>
                <w:szCs w:val="22"/>
              </w:rPr>
            </w:pPr>
            <w:r w:rsidRPr="00B72935">
              <w:rPr>
                <w:szCs w:val="22"/>
              </w:rPr>
              <w:t xml:space="preserve">They will be active in seeking feedback from students and staff. </w:t>
            </w:r>
          </w:p>
        </w:tc>
      </w:tr>
      <w:tr w:rsidR="00403F43" w:rsidRPr="00B72935" w14:paraId="020C3725" w14:textId="77777777">
        <w:trPr>
          <w:trHeight w:val="1289"/>
        </w:trPr>
        <w:tc>
          <w:tcPr>
            <w:tcW w:w="9871" w:type="dxa"/>
            <w:gridSpan w:val="3"/>
            <w:tcBorders>
              <w:top w:val="single" w:sz="4" w:space="0" w:color="000000"/>
              <w:left w:val="single" w:sz="4" w:space="0" w:color="000000"/>
              <w:bottom w:val="single" w:sz="4" w:space="0" w:color="000000"/>
              <w:right w:val="single" w:sz="4" w:space="0" w:color="000000"/>
            </w:tcBorders>
            <w:vAlign w:val="center"/>
          </w:tcPr>
          <w:p w14:paraId="359F26FF" w14:textId="77777777" w:rsidR="00403F43" w:rsidRPr="00B72935" w:rsidRDefault="00B949B2">
            <w:pPr>
              <w:ind w:left="104"/>
              <w:rPr>
                <w:szCs w:val="22"/>
              </w:rPr>
            </w:pPr>
            <w:r w:rsidRPr="00B72935">
              <w:rPr>
                <w:szCs w:val="22"/>
                <w:u w:val="single" w:color="000000"/>
              </w:rPr>
              <w:t>Accountability</w:t>
            </w:r>
            <w:r w:rsidRPr="00B72935">
              <w:rPr>
                <w:szCs w:val="22"/>
              </w:rPr>
              <w:t xml:space="preserve">   </w:t>
            </w:r>
          </w:p>
          <w:p w14:paraId="35A7D111" w14:textId="77777777" w:rsidR="00403F43" w:rsidRPr="00B72935" w:rsidRDefault="00B949B2">
            <w:pPr>
              <w:ind w:left="104" w:right="49"/>
              <w:jc w:val="both"/>
              <w:rPr>
                <w:szCs w:val="22"/>
              </w:rPr>
            </w:pPr>
            <w:r w:rsidRPr="00B72935">
              <w:rPr>
                <w:szCs w:val="22"/>
              </w:rPr>
              <w:t xml:space="preserve">The post holder will be responsible for meeting with and advising students on a one to one basis and gaining an understanding of their academic and/or pastoral needs. The post holder is accountable for data integrity regarding data stored in the office systems.  </w:t>
            </w:r>
          </w:p>
        </w:tc>
      </w:tr>
      <w:tr w:rsidR="00403F43" w:rsidRPr="00B72935" w14:paraId="52AD8640" w14:textId="77777777">
        <w:trPr>
          <w:trHeight w:val="857"/>
        </w:trPr>
        <w:tc>
          <w:tcPr>
            <w:tcW w:w="9871" w:type="dxa"/>
            <w:gridSpan w:val="3"/>
            <w:tcBorders>
              <w:top w:val="single" w:sz="4" w:space="0" w:color="000000"/>
              <w:left w:val="single" w:sz="4" w:space="0" w:color="000000"/>
              <w:bottom w:val="single" w:sz="4" w:space="0" w:color="000000"/>
              <w:right w:val="single" w:sz="4" w:space="0" w:color="000000"/>
            </w:tcBorders>
          </w:tcPr>
          <w:p w14:paraId="29AC423C" w14:textId="77777777" w:rsidR="00403F43" w:rsidRPr="00B72935" w:rsidRDefault="00B949B2">
            <w:pPr>
              <w:ind w:left="104"/>
              <w:rPr>
                <w:szCs w:val="22"/>
              </w:rPr>
            </w:pPr>
            <w:r w:rsidRPr="00B72935">
              <w:rPr>
                <w:szCs w:val="22"/>
                <w:u w:val="single" w:color="000000"/>
              </w:rPr>
              <w:lastRenderedPageBreak/>
              <w:t>Dimensions of the role</w:t>
            </w:r>
            <w:r w:rsidRPr="00B72935">
              <w:rPr>
                <w:szCs w:val="22"/>
              </w:rPr>
              <w:t xml:space="preserve">   </w:t>
            </w:r>
          </w:p>
          <w:p w14:paraId="5075CFB0" w14:textId="77777777" w:rsidR="00403F43" w:rsidRPr="00B72935" w:rsidRDefault="00B949B2">
            <w:pPr>
              <w:ind w:left="104"/>
              <w:rPr>
                <w:szCs w:val="22"/>
              </w:rPr>
            </w:pPr>
            <w:r w:rsidRPr="00B72935">
              <w:rPr>
                <w:szCs w:val="22"/>
              </w:rPr>
              <w:t xml:space="preserve">The post holder does not have any budgetary or supervisory responsibility.  </w:t>
            </w:r>
          </w:p>
        </w:tc>
      </w:tr>
      <w:tr w:rsidR="00403F43" w:rsidRPr="00B72935" w14:paraId="58AC379F" w14:textId="77777777">
        <w:trPr>
          <w:trHeight w:val="1175"/>
        </w:trPr>
        <w:tc>
          <w:tcPr>
            <w:tcW w:w="9871" w:type="dxa"/>
            <w:gridSpan w:val="3"/>
            <w:tcBorders>
              <w:top w:val="single" w:sz="4" w:space="0" w:color="000000"/>
              <w:left w:val="single" w:sz="4" w:space="0" w:color="000000"/>
              <w:bottom w:val="single" w:sz="4" w:space="0" w:color="000000"/>
              <w:right w:val="single" w:sz="4" w:space="0" w:color="000000"/>
            </w:tcBorders>
            <w:vAlign w:val="bottom"/>
          </w:tcPr>
          <w:p w14:paraId="660433FE" w14:textId="77777777" w:rsidR="00403F43" w:rsidRPr="00B72935" w:rsidRDefault="00B949B2">
            <w:pPr>
              <w:ind w:left="104"/>
              <w:rPr>
                <w:szCs w:val="22"/>
              </w:rPr>
            </w:pPr>
            <w:r w:rsidRPr="00B72935">
              <w:rPr>
                <w:szCs w:val="22"/>
                <w:u w:val="single" w:color="000000"/>
              </w:rPr>
              <w:t>Supplementary Information</w:t>
            </w:r>
            <w:r w:rsidRPr="00B72935">
              <w:rPr>
                <w:szCs w:val="22"/>
              </w:rPr>
              <w:t xml:space="preserve">   </w:t>
            </w:r>
          </w:p>
          <w:p w14:paraId="4A4B82F2" w14:textId="77777777" w:rsidR="00403F43" w:rsidRPr="00B72935" w:rsidRDefault="00B949B2">
            <w:pPr>
              <w:spacing w:line="239" w:lineRule="auto"/>
              <w:ind w:left="104"/>
              <w:jc w:val="both"/>
              <w:rPr>
                <w:szCs w:val="22"/>
              </w:rPr>
            </w:pPr>
            <w:r w:rsidRPr="00B72935">
              <w:rPr>
                <w:szCs w:val="22"/>
              </w:rPr>
              <w:t xml:space="preserve">The role will suit an individual able to work collegially across teams/management and be comfortable with student research / activity / events / services.   </w:t>
            </w:r>
          </w:p>
          <w:p w14:paraId="4DEB586D" w14:textId="77777777" w:rsidR="00403F43" w:rsidRPr="00B72935" w:rsidRDefault="00B949B2">
            <w:pPr>
              <w:ind w:left="104"/>
              <w:rPr>
                <w:szCs w:val="22"/>
              </w:rPr>
            </w:pPr>
            <w:r w:rsidRPr="00B72935">
              <w:rPr>
                <w:szCs w:val="22"/>
              </w:rPr>
              <w:t xml:space="preserve"> </w:t>
            </w:r>
          </w:p>
        </w:tc>
      </w:tr>
      <w:tr w:rsidR="00403F43" w:rsidRPr="00B72935" w14:paraId="36168C32" w14:textId="77777777">
        <w:trPr>
          <w:trHeight w:val="809"/>
        </w:trPr>
        <w:tc>
          <w:tcPr>
            <w:tcW w:w="9871" w:type="dxa"/>
            <w:gridSpan w:val="3"/>
            <w:tcBorders>
              <w:top w:val="single" w:sz="4" w:space="0" w:color="000000"/>
              <w:left w:val="single" w:sz="4" w:space="0" w:color="000000"/>
              <w:bottom w:val="single" w:sz="4" w:space="0" w:color="000000"/>
              <w:right w:val="single" w:sz="4" w:space="0" w:color="000000"/>
            </w:tcBorders>
            <w:shd w:val="clear" w:color="auto" w:fill="99CCFF"/>
            <w:vAlign w:val="bottom"/>
          </w:tcPr>
          <w:p w14:paraId="61DEA96C" w14:textId="77777777" w:rsidR="00403F43" w:rsidRPr="00B72935" w:rsidRDefault="00B949B2">
            <w:pPr>
              <w:ind w:left="104"/>
              <w:rPr>
                <w:szCs w:val="22"/>
              </w:rPr>
            </w:pPr>
            <w:r w:rsidRPr="00B72935">
              <w:rPr>
                <w:b/>
                <w:szCs w:val="22"/>
              </w:rPr>
              <w:t>Person Specification</w:t>
            </w:r>
            <w:r w:rsidRPr="00B72935">
              <w:rPr>
                <w:szCs w:val="22"/>
              </w:rPr>
              <w:t xml:space="preserve"> This section describes the </w:t>
            </w:r>
            <w:proofErr w:type="gramStart"/>
            <w:r w:rsidRPr="00B72935">
              <w:rPr>
                <w:szCs w:val="22"/>
              </w:rPr>
              <w:t>sum total</w:t>
            </w:r>
            <w:proofErr w:type="gramEnd"/>
            <w:r w:rsidRPr="00B72935">
              <w:rPr>
                <w:szCs w:val="22"/>
              </w:rPr>
              <w:t xml:space="preserve"> of knowledge, experience &amp; competence required by the post holder that is necessary for standard acceptable performance in carrying out this role.  </w:t>
            </w:r>
          </w:p>
        </w:tc>
      </w:tr>
      <w:tr w:rsidR="00403F43" w:rsidRPr="00B72935" w14:paraId="361B2B7C" w14:textId="77777777">
        <w:trPr>
          <w:trHeight w:val="575"/>
        </w:trPr>
        <w:tc>
          <w:tcPr>
            <w:tcW w:w="8508" w:type="dxa"/>
            <w:gridSpan w:val="2"/>
            <w:tcBorders>
              <w:top w:val="single" w:sz="4" w:space="0" w:color="000000"/>
              <w:left w:val="single" w:sz="4" w:space="0" w:color="000000"/>
              <w:bottom w:val="single" w:sz="4" w:space="0" w:color="000000"/>
              <w:right w:val="single" w:sz="4" w:space="0" w:color="000000"/>
            </w:tcBorders>
            <w:vAlign w:val="bottom"/>
          </w:tcPr>
          <w:p w14:paraId="1A0D2C96" w14:textId="77777777" w:rsidR="00403F43" w:rsidRPr="00B72935" w:rsidRDefault="00B949B2">
            <w:pPr>
              <w:ind w:left="104"/>
              <w:rPr>
                <w:szCs w:val="22"/>
              </w:rPr>
            </w:pPr>
            <w:r w:rsidRPr="00B72935">
              <w:rPr>
                <w:szCs w:val="22"/>
              </w:rPr>
              <w:t xml:space="preserve">Qualifications and Professional Memberships  </w:t>
            </w:r>
          </w:p>
        </w:tc>
        <w:tc>
          <w:tcPr>
            <w:tcW w:w="1362" w:type="dxa"/>
            <w:tcBorders>
              <w:top w:val="single" w:sz="4" w:space="0" w:color="000000"/>
              <w:left w:val="single" w:sz="4" w:space="0" w:color="000000"/>
              <w:bottom w:val="single" w:sz="4" w:space="0" w:color="000000"/>
              <w:right w:val="single" w:sz="4" w:space="0" w:color="000000"/>
            </w:tcBorders>
            <w:vAlign w:val="bottom"/>
          </w:tcPr>
          <w:p w14:paraId="067448D8" w14:textId="77777777" w:rsidR="00403F43" w:rsidRPr="00B72935" w:rsidRDefault="00B949B2">
            <w:pPr>
              <w:ind w:left="159"/>
              <w:jc w:val="center"/>
              <w:rPr>
                <w:szCs w:val="22"/>
              </w:rPr>
            </w:pPr>
            <w:r w:rsidRPr="00B72935">
              <w:rPr>
                <w:szCs w:val="22"/>
              </w:rPr>
              <w:t xml:space="preserve">  </w:t>
            </w:r>
          </w:p>
        </w:tc>
      </w:tr>
      <w:tr w:rsidR="00403F43" w:rsidRPr="00B72935" w14:paraId="3281E11A" w14:textId="77777777">
        <w:trPr>
          <w:trHeight w:val="1606"/>
        </w:trPr>
        <w:tc>
          <w:tcPr>
            <w:tcW w:w="8508" w:type="dxa"/>
            <w:gridSpan w:val="2"/>
            <w:tcBorders>
              <w:top w:val="single" w:sz="4" w:space="0" w:color="000000"/>
              <w:left w:val="single" w:sz="4" w:space="0" w:color="000000"/>
              <w:bottom w:val="single" w:sz="4" w:space="0" w:color="000000"/>
              <w:right w:val="single" w:sz="4" w:space="0" w:color="000000"/>
            </w:tcBorders>
            <w:vAlign w:val="center"/>
          </w:tcPr>
          <w:p w14:paraId="4B60038C" w14:textId="77777777" w:rsidR="00403F43" w:rsidRPr="00B72935" w:rsidRDefault="00B949B2">
            <w:pPr>
              <w:ind w:left="92"/>
              <w:rPr>
                <w:szCs w:val="22"/>
              </w:rPr>
            </w:pPr>
            <w:r w:rsidRPr="00B72935">
              <w:rPr>
                <w:szCs w:val="22"/>
              </w:rPr>
              <w:t xml:space="preserve">HNC, A level, NVQ 3, HND level or equivalent with </w:t>
            </w:r>
            <w:proofErr w:type="gramStart"/>
            <w:r w:rsidRPr="00B72935">
              <w:rPr>
                <w:szCs w:val="22"/>
              </w:rPr>
              <w:t>a number of</w:t>
            </w:r>
            <w:proofErr w:type="gramEnd"/>
            <w:r w:rsidRPr="00B72935">
              <w:rPr>
                <w:szCs w:val="22"/>
              </w:rPr>
              <w:t xml:space="preserve"> years' relevant experience. </w:t>
            </w:r>
          </w:p>
          <w:p w14:paraId="3D74E0FC" w14:textId="77777777" w:rsidR="00403F43" w:rsidRPr="00B72935" w:rsidRDefault="00B949B2">
            <w:pPr>
              <w:ind w:left="92"/>
              <w:rPr>
                <w:szCs w:val="22"/>
              </w:rPr>
            </w:pPr>
            <w:r w:rsidRPr="00B72935">
              <w:rPr>
                <w:szCs w:val="22"/>
              </w:rPr>
              <w:t xml:space="preserve">Or: </w:t>
            </w:r>
          </w:p>
          <w:p w14:paraId="47E7F631" w14:textId="77777777" w:rsidR="00403F43" w:rsidRPr="00B72935" w:rsidRDefault="00B949B2">
            <w:pPr>
              <w:ind w:left="92"/>
              <w:rPr>
                <w:szCs w:val="22"/>
              </w:rPr>
            </w:pPr>
            <w:r w:rsidRPr="00B72935">
              <w:rPr>
                <w:szCs w:val="22"/>
              </w:rPr>
              <w:t xml:space="preserve">Broad vocational experience, acquired through a combination of job-related vocational training and considerable on-the-job experience, demonstrating development through involvement in a series of progressively more demanding relevant work/roles. </w:t>
            </w:r>
          </w:p>
        </w:tc>
        <w:tc>
          <w:tcPr>
            <w:tcW w:w="1362" w:type="dxa"/>
            <w:tcBorders>
              <w:top w:val="single" w:sz="4" w:space="0" w:color="000000"/>
              <w:left w:val="single" w:sz="4" w:space="0" w:color="000000"/>
              <w:bottom w:val="single" w:sz="4" w:space="0" w:color="000000"/>
              <w:right w:val="single" w:sz="4" w:space="0" w:color="000000"/>
            </w:tcBorders>
          </w:tcPr>
          <w:p w14:paraId="28DC9D0E" w14:textId="77777777" w:rsidR="00403F43" w:rsidRPr="00B72935" w:rsidRDefault="00B949B2">
            <w:pPr>
              <w:ind w:left="494"/>
              <w:rPr>
                <w:szCs w:val="22"/>
              </w:rPr>
            </w:pPr>
            <w:r w:rsidRPr="00B72935">
              <w:rPr>
                <w:szCs w:val="22"/>
              </w:rPr>
              <w:t xml:space="preserve">E </w:t>
            </w:r>
          </w:p>
        </w:tc>
      </w:tr>
      <w:tr w:rsidR="00403F43" w:rsidRPr="00B72935" w14:paraId="10022817" w14:textId="77777777">
        <w:trPr>
          <w:trHeight w:val="1092"/>
        </w:trPr>
        <w:tc>
          <w:tcPr>
            <w:tcW w:w="7299" w:type="dxa"/>
            <w:tcBorders>
              <w:top w:val="single" w:sz="4" w:space="0" w:color="000000"/>
              <w:left w:val="single" w:sz="4" w:space="0" w:color="000000"/>
              <w:bottom w:val="single" w:sz="4" w:space="0" w:color="000000"/>
              <w:right w:val="single" w:sz="4" w:space="0" w:color="000000"/>
            </w:tcBorders>
            <w:vAlign w:val="center"/>
          </w:tcPr>
          <w:p w14:paraId="3BA57312" w14:textId="77777777" w:rsidR="00403F43" w:rsidRPr="00B72935" w:rsidRDefault="00B949B2">
            <w:pPr>
              <w:ind w:left="92"/>
              <w:rPr>
                <w:szCs w:val="22"/>
              </w:rPr>
            </w:pPr>
            <w:r w:rsidRPr="00B72935">
              <w:rPr>
                <w:szCs w:val="22"/>
              </w:rPr>
              <w:t xml:space="preserve">Technical Competencies (Experience and Knowledge) This section contains the level of competency required to carry out the role (please refer to the Competency Framework for clarification where needed and the Job Matching Guidance). </w:t>
            </w:r>
          </w:p>
        </w:tc>
        <w:tc>
          <w:tcPr>
            <w:tcW w:w="1210" w:type="dxa"/>
            <w:tcBorders>
              <w:top w:val="single" w:sz="4" w:space="0" w:color="000000"/>
              <w:left w:val="single" w:sz="4" w:space="0" w:color="000000"/>
              <w:bottom w:val="single" w:sz="4" w:space="0" w:color="000000"/>
              <w:right w:val="single" w:sz="4" w:space="0" w:color="000000"/>
            </w:tcBorders>
          </w:tcPr>
          <w:p w14:paraId="553C3E19" w14:textId="77777777" w:rsidR="00403F43" w:rsidRPr="00B72935" w:rsidRDefault="00B949B2">
            <w:pPr>
              <w:jc w:val="center"/>
              <w:rPr>
                <w:szCs w:val="22"/>
              </w:rPr>
            </w:pPr>
            <w:r w:rsidRPr="00B72935">
              <w:rPr>
                <w:szCs w:val="22"/>
              </w:rPr>
              <w:t xml:space="preserve">Essential/ Desirable </w:t>
            </w:r>
          </w:p>
        </w:tc>
        <w:tc>
          <w:tcPr>
            <w:tcW w:w="1362" w:type="dxa"/>
            <w:tcBorders>
              <w:top w:val="single" w:sz="4" w:space="0" w:color="000000"/>
              <w:left w:val="single" w:sz="4" w:space="0" w:color="000000"/>
              <w:bottom w:val="single" w:sz="4" w:space="0" w:color="000000"/>
              <w:right w:val="single" w:sz="4" w:space="0" w:color="000000"/>
            </w:tcBorders>
          </w:tcPr>
          <w:p w14:paraId="032726A5" w14:textId="77777777" w:rsidR="00403F43" w:rsidRPr="00B72935" w:rsidRDefault="00B949B2">
            <w:pPr>
              <w:ind w:left="86"/>
              <w:jc w:val="center"/>
              <w:rPr>
                <w:szCs w:val="22"/>
              </w:rPr>
            </w:pPr>
            <w:r w:rsidRPr="00B72935">
              <w:rPr>
                <w:szCs w:val="22"/>
              </w:rPr>
              <w:t xml:space="preserve">Level 1-3 </w:t>
            </w:r>
          </w:p>
        </w:tc>
      </w:tr>
      <w:tr w:rsidR="00403F43" w:rsidRPr="00B72935" w14:paraId="5346CD49" w14:textId="77777777">
        <w:trPr>
          <w:trHeight w:val="929"/>
        </w:trPr>
        <w:tc>
          <w:tcPr>
            <w:tcW w:w="7299" w:type="dxa"/>
            <w:tcBorders>
              <w:top w:val="single" w:sz="4" w:space="0" w:color="000000"/>
              <w:left w:val="single" w:sz="4" w:space="0" w:color="000000"/>
              <w:bottom w:val="single" w:sz="4" w:space="0" w:color="000000"/>
              <w:right w:val="single" w:sz="4" w:space="0" w:color="000000"/>
            </w:tcBorders>
            <w:vAlign w:val="bottom"/>
          </w:tcPr>
          <w:p w14:paraId="3DC8AAE9" w14:textId="77777777" w:rsidR="00403F43" w:rsidRPr="00B72935" w:rsidRDefault="00B949B2">
            <w:pPr>
              <w:ind w:left="92"/>
              <w:rPr>
                <w:szCs w:val="22"/>
              </w:rPr>
            </w:pPr>
            <w:r w:rsidRPr="00B72935">
              <w:rPr>
                <w:szCs w:val="22"/>
              </w:rPr>
              <w:t xml:space="preserve">Proven skills in relation to interviewing/seeking information for example: active listening, asking questions, clarification, summarising, with a strong attention to detail </w:t>
            </w:r>
          </w:p>
        </w:tc>
        <w:tc>
          <w:tcPr>
            <w:tcW w:w="1210" w:type="dxa"/>
            <w:tcBorders>
              <w:top w:val="single" w:sz="4" w:space="0" w:color="000000"/>
              <w:left w:val="single" w:sz="4" w:space="0" w:color="000000"/>
              <w:bottom w:val="single" w:sz="4" w:space="0" w:color="000000"/>
              <w:right w:val="single" w:sz="4" w:space="0" w:color="000000"/>
            </w:tcBorders>
          </w:tcPr>
          <w:p w14:paraId="56519219" w14:textId="77777777" w:rsidR="00403F43" w:rsidRPr="00B72935" w:rsidRDefault="00B949B2">
            <w:pPr>
              <w:ind w:left="31"/>
              <w:jc w:val="center"/>
              <w:rPr>
                <w:szCs w:val="22"/>
              </w:rPr>
            </w:pPr>
            <w:r w:rsidRPr="00B72935">
              <w:rPr>
                <w:szCs w:val="22"/>
              </w:rPr>
              <w:t xml:space="preserve">E  </w:t>
            </w:r>
          </w:p>
        </w:tc>
        <w:tc>
          <w:tcPr>
            <w:tcW w:w="1362" w:type="dxa"/>
            <w:tcBorders>
              <w:top w:val="single" w:sz="4" w:space="0" w:color="000000"/>
              <w:left w:val="single" w:sz="4" w:space="0" w:color="000000"/>
              <w:bottom w:val="single" w:sz="4" w:space="0" w:color="000000"/>
              <w:right w:val="single" w:sz="4" w:space="0" w:color="000000"/>
            </w:tcBorders>
          </w:tcPr>
          <w:p w14:paraId="125EA0AD" w14:textId="001ABEF5" w:rsidR="00403F43" w:rsidRPr="00B72935" w:rsidRDefault="00B949B2">
            <w:pPr>
              <w:ind w:left="36"/>
              <w:jc w:val="center"/>
              <w:rPr>
                <w:szCs w:val="22"/>
              </w:rPr>
            </w:pPr>
            <w:r w:rsidRPr="00B72935">
              <w:rPr>
                <w:szCs w:val="22"/>
              </w:rPr>
              <w:t xml:space="preserve"> </w:t>
            </w:r>
            <w:r w:rsidR="00506809">
              <w:rPr>
                <w:szCs w:val="22"/>
              </w:rPr>
              <w:t>3</w:t>
            </w:r>
          </w:p>
        </w:tc>
      </w:tr>
      <w:tr w:rsidR="00403F43" w:rsidRPr="00B72935" w14:paraId="0B0A424D" w14:textId="77777777">
        <w:trPr>
          <w:trHeight w:val="661"/>
        </w:trPr>
        <w:tc>
          <w:tcPr>
            <w:tcW w:w="7299" w:type="dxa"/>
            <w:tcBorders>
              <w:top w:val="single" w:sz="4" w:space="0" w:color="000000"/>
              <w:left w:val="single" w:sz="4" w:space="0" w:color="000000"/>
              <w:bottom w:val="single" w:sz="4" w:space="0" w:color="000000"/>
              <w:right w:val="single" w:sz="4" w:space="0" w:color="000000"/>
            </w:tcBorders>
            <w:vAlign w:val="bottom"/>
          </w:tcPr>
          <w:p w14:paraId="5E3E4B73" w14:textId="77777777" w:rsidR="00403F43" w:rsidRPr="00B72935" w:rsidRDefault="00B949B2">
            <w:pPr>
              <w:ind w:left="92"/>
              <w:rPr>
                <w:szCs w:val="22"/>
              </w:rPr>
            </w:pPr>
            <w:r w:rsidRPr="00B72935">
              <w:rPr>
                <w:szCs w:val="22"/>
              </w:rPr>
              <w:t xml:space="preserve">Ability to act with empathy, care and patience which may include students who are suffering extreme emotional states </w:t>
            </w:r>
          </w:p>
        </w:tc>
        <w:tc>
          <w:tcPr>
            <w:tcW w:w="1210" w:type="dxa"/>
            <w:tcBorders>
              <w:top w:val="single" w:sz="4" w:space="0" w:color="000000"/>
              <w:left w:val="single" w:sz="4" w:space="0" w:color="000000"/>
              <w:bottom w:val="single" w:sz="4" w:space="0" w:color="000000"/>
              <w:right w:val="single" w:sz="4" w:space="0" w:color="000000"/>
            </w:tcBorders>
          </w:tcPr>
          <w:p w14:paraId="16E16421" w14:textId="77777777" w:rsidR="00403F43" w:rsidRPr="00B72935" w:rsidRDefault="00B949B2">
            <w:pPr>
              <w:ind w:left="31"/>
              <w:jc w:val="center"/>
              <w:rPr>
                <w:szCs w:val="22"/>
              </w:rPr>
            </w:pPr>
            <w:r w:rsidRPr="00B72935">
              <w:rPr>
                <w:szCs w:val="22"/>
              </w:rPr>
              <w:t xml:space="preserve">E </w:t>
            </w:r>
          </w:p>
        </w:tc>
        <w:tc>
          <w:tcPr>
            <w:tcW w:w="1362" w:type="dxa"/>
            <w:tcBorders>
              <w:top w:val="single" w:sz="4" w:space="0" w:color="000000"/>
              <w:left w:val="single" w:sz="4" w:space="0" w:color="000000"/>
              <w:bottom w:val="single" w:sz="4" w:space="0" w:color="000000"/>
              <w:right w:val="single" w:sz="4" w:space="0" w:color="000000"/>
            </w:tcBorders>
          </w:tcPr>
          <w:p w14:paraId="5FCB084C" w14:textId="6A9EF1BC" w:rsidR="00403F43" w:rsidRPr="00B72935" w:rsidRDefault="00B949B2">
            <w:pPr>
              <w:ind w:left="36"/>
              <w:jc w:val="center"/>
              <w:rPr>
                <w:szCs w:val="22"/>
              </w:rPr>
            </w:pPr>
            <w:r w:rsidRPr="00B72935">
              <w:rPr>
                <w:szCs w:val="22"/>
              </w:rPr>
              <w:t xml:space="preserve"> </w:t>
            </w:r>
            <w:r w:rsidR="000828C6">
              <w:rPr>
                <w:szCs w:val="22"/>
              </w:rPr>
              <w:t>3</w:t>
            </w:r>
          </w:p>
        </w:tc>
      </w:tr>
      <w:tr w:rsidR="00403F43" w:rsidRPr="00B72935" w14:paraId="60720BA5" w14:textId="77777777">
        <w:trPr>
          <w:trHeight w:val="492"/>
        </w:trPr>
        <w:tc>
          <w:tcPr>
            <w:tcW w:w="7299" w:type="dxa"/>
            <w:tcBorders>
              <w:top w:val="single" w:sz="4" w:space="0" w:color="000000"/>
              <w:left w:val="single" w:sz="4" w:space="0" w:color="000000"/>
              <w:bottom w:val="single" w:sz="4" w:space="0" w:color="000000"/>
              <w:right w:val="single" w:sz="4" w:space="0" w:color="000000"/>
            </w:tcBorders>
            <w:vAlign w:val="center"/>
          </w:tcPr>
          <w:p w14:paraId="239E2CA9" w14:textId="77777777" w:rsidR="00403F43" w:rsidRPr="00B72935" w:rsidRDefault="00B949B2">
            <w:pPr>
              <w:ind w:left="92"/>
              <w:rPr>
                <w:szCs w:val="22"/>
              </w:rPr>
            </w:pPr>
            <w:r w:rsidRPr="00B72935">
              <w:rPr>
                <w:szCs w:val="22"/>
              </w:rPr>
              <w:t xml:space="preserve">Proven communication skills (both verbal and written) </w:t>
            </w:r>
          </w:p>
        </w:tc>
        <w:tc>
          <w:tcPr>
            <w:tcW w:w="1210" w:type="dxa"/>
            <w:tcBorders>
              <w:top w:val="single" w:sz="4" w:space="0" w:color="000000"/>
              <w:left w:val="single" w:sz="4" w:space="0" w:color="000000"/>
              <w:bottom w:val="single" w:sz="4" w:space="0" w:color="000000"/>
              <w:right w:val="single" w:sz="4" w:space="0" w:color="000000"/>
            </w:tcBorders>
            <w:vAlign w:val="center"/>
          </w:tcPr>
          <w:p w14:paraId="06241B13" w14:textId="77777777" w:rsidR="00403F43" w:rsidRPr="00B72935" w:rsidRDefault="00B949B2">
            <w:pPr>
              <w:ind w:left="31"/>
              <w:jc w:val="center"/>
              <w:rPr>
                <w:szCs w:val="22"/>
              </w:rPr>
            </w:pPr>
            <w:r w:rsidRPr="00B72935">
              <w:rPr>
                <w:szCs w:val="22"/>
              </w:rPr>
              <w:t xml:space="preserve">E </w:t>
            </w:r>
          </w:p>
        </w:tc>
        <w:tc>
          <w:tcPr>
            <w:tcW w:w="1362" w:type="dxa"/>
            <w:tcBorders>
              <w:top w:val="single" w:sz="4" w:space="0" w:color="000000"/>
              <w:left w:val="single" w:sz="4" w:space="0" w:color="000000"/>
              <w:bottom w:val="single" w:sz="4" w:space="0" w:color="000000"/>
              <w:right w:val="single" w:sz="4" w:space="0" w:color="000000"/>
            </w:tcBorders>
            <w:vAlign w:val="center"/>
          </w:tcPr>
          <w:p w14:paraId="322F6CEA" w14:textId="6EACB0F4" w:rsidR="00403F43" w:rsidRPr="00B72935" w:rsidRDefault="000828C6">
            <w:pPr>
              <w:ind w:left="36"/>
              <w:jc w:val="center"/>
              <w:rPr>
                <w:szCs w:val="22"/>
              </w:rPr>
            </w:pPr>
            <w:r>
              <w:rPr>
                <w:szCs w:val="22"/>
              </w:rPr>
              <w:t>3</w:t>
            </w:r>
            <w:r w:rsidR="00B949B2" w:rsidRPr="00B72935">
              <w:rPr>
                <w:szCs w:val="22"/>
              </w:rPr>
              <w:t xml:space="preserve"> </w:t>
            </w:r>
          </w:p>
        </w:tc>
      </w:tr>
      <w:tr w:rsidR="00403F43" w:rsidRPr="00B72935" w14:paraId="04B5F1EB" w14:textId="77777777">
        <w:trPr>
          <w:trHeight w:val="658"/>
        </w:trPr>
        <w:tc>
          <w:tcPr>
            <w:tcW w:w="7299" w:type="dxa"/>
            <w:tcBorders>
              <w:top w:val="single" w:sz="4" w:space="0" w:color="000000"/>
              <w:left w:val="single" w:sz="4" w:space="0" w:color="000000"/>
              <w:bottom w:val="single" w:sz="4" w:space="0" w:color="000000"/>
              <w:right w:val="single" w:sz="4" w:space="0" w:color="000000"/>
            </w:tcBorders>
            <w:vAlign w:val="bottom"/>
          </w:tcPr>
          <w:p w14:paraId="1235B374" w14:textId="77777777" w:rsidR="00403F43" w:rsidRPr="00B72935" w:rsidRDefault="00B949B2">
            <w:pPr>
              <w:ind w:left="92"/>
              <w:rPr>
                <w:szCs w:val="22"/>
              </w:rPr>
            </w:pPr>
            <w:r w:rsidRPr="00B72935">
              <w:rPr>
                <w:szCs w:val="22"/>
              </w:rPr>
              <w:t xml:space="preserve">Strong research and problem-solving skills, with a continuous improvement mindset </w:t>
            </w:r>
          </w:p>
        </w:tc>
        <w:tc>
          <w:tcPr>
            <w:tcW w:w="1210" w:type="dxa"/>
            <w:tcBorders>
              <w:top w:val="single" w:sz="4" w:space="0" w:color="000000"/>
              <w:left w:val="single" w:sz="4" w:space="0" w:color="000000"/>
              <w:bottom w:val="single" w:sz="4" w:space="0" w:color="000000"/>
              <w:right w:val="single" w:sz="4" w:space="0" w:color="000000"/>
            </w:tcBorders>
          </w:tcPr>
          <w:p w14:paraId="31321BF1" w14:textId="77777777" w:rsidR="00403F43" w:rsidRPr="00B72935" w:rsidRDefault="00B949B2">
            <w:pPr>
              <w:ind w:left="31"/>
              <w:jc w:val="center"/>
              <w:rPr>
                <w:szCs w:val="22"/>
              </w:rPr>
            </w:pPr>
            <w:r w:rsidRPr="00B72935">
              <w:rPr>
                <w:szCs w:val="22"/>
              </w:rPr>
              <w:t xml:space="preserve">E </w:t>
            </w:r>
          </w:p>
        </w:tc>
        <w:tc>
          <w:tcPr>
            <w:tcW w:w="1362" w:type="dxa"/>
            <w:tcBorders>
              <w:top w:val="single" w:sz="4" w:space="0" w:color="000000"/>
              <w:left w:val="single" w:sz="4" w:space="0" w:color="000000"/>
              <w:bottom w:val="single" w:sz="4" w:space="0" w:color="000000"/>
              <w:right w:val="single" w:sz="4" w:space="0" w:color="000000"/>
            </w:tcBorders>
          </w:tcPr>
          <w:p w14:paraId="6A66CC3B" w14:textId="1626F6A4" w:rsidR="00403F43" w:rsidRPr="00B72935" w:rsidRDefault="007105A4">
            <w:pPr>
              <w:ind w:left="36"/>
              <w:jc w:val="center"/>
              <w:rPr>
                <w:szCs w:val="22"/>
              </w:rPr>
            </w:pPr>
            <w:r>
              <w:rPr>
                <w:szCs w:val="22"/>
              </w:rPr>
              <w:t>3</w:t>
            </w:r>
            <w:r w:rsidR="00B949B2" w:rsidRPr="00B72935">
              <w:rPr>
                <w:szCs w:val="22"/>
              </w:rPr>
              <w:t xml:space="preserve"> </w:t>
            </w:r>
          </w:p>
        </w:tc>
      </w:tr>
      <w:tr w:rsidR="00403F43" w:rsidRPr="00B72935" w14:paraId="2353725D" w14:textId="77777777">
        <w:trPr>
          <w:trHeight w:val="660"/>
        </w:trPr>
        <w:tc>
          <w:tcPr>
            <w:tcW w:w="7299" w:type="dxa"/>
            <w:tcBorders>
              <w:top w:val="single" w:sz="4" w:space="0" w:color="000000"/>
              <w:left w:val="single" w:sz="4" w:space="0" w:color="000000"/>
              <w:bottom w:val="single" w:sz="4" w:space="0" w:color="000000"/>
              <w:right w:val="single" w:sz="4" w:space="0" w:color="000000"/>
            </w:tcBorders>
            <w:vAlign w:val="bottom"/>
          </w:tcPr>
          <w:p w14:paraId="530E68DC" w14:textId="77777777" w:rsidR="00403F43" w:rsidRPr="00B72935" w:rsidRDefault="00B949B2">
            <w:pPr>
              <w:ind w:left="92"/>
              <w:rPr>
                <w:szCs w:val="22"/>
              </w:rPr>
            </w:pPr>
            <w:r w:rsidRPr="00B72935">
              <w:rPr>
                <w:szCs w:val="22"/>
              </w:rPr>
              <w:t xml:space="preserve">Good organisational/administration skills with the ability to effectively prioritise tasks and manage own time </w:t>
            </w:r>
          </w:p>
        </w:tc>
        <w:tc>
          <w:tcPr>
            <w:tcW w:w="1210" w:type="dxa"/>
            <w:tcBorders>
              <w:top w:val="single" w:sz="4" w:space="0" w:color="000000"/>
              <w:left w:val="single" w:sz="4" w:space="0" w:color="000000"/>
              <w:bottom w:val="single" w:sz="4" w:space="0" w:color="000000"/>
              <w:right w:val="single" w:sz="4" w:space="0" w:color="000000"/>
            </w:tcBorders>
          </w:tcPr>
          <w:p w14:paraId="6AD9AB5E" w14:textId="77777777" w:rsidR="00403F43" w:rsidRPr="00B72935" w:rsidRDefault="00B949B2">
            <w:pPr>
              <w:ind w:left="31"/>
              <w:jc w:val="center"/>
              <w:rPr>
                <w:szCs w:val="22"/>
              </w:rPr>
            </w:pPr>
            <w:r w:rsidRPr="00B72935">
              <w:rPr>
                <w:szCs w:val="22"/>
              </w:rPr>
              <w:t xml:space="preserve">E </w:t>
            </w:r>
          </w:p>
        </w:tc>
        <w:tc>
          <w:tcPr>
            <w:tcW w:w="1362" w:type="dxa"/>
            <w:tcBorders>
              <w:top w:val="single" w:sz="4" w:space="0" w:color="000000"/>
              <w:left w:val="single" w:sz="4" w:space="0" w:color="000000"/>
              <w:bottom w:val="single" w:sz="4" w:space="0" w:color="000000"/>
              <w:right w:val="single" w:sz="4" w:space="0" w:color="000000"/>
            </w:tcBorders>
          </w:tcPr>
          <w:p w14:paraId="3B90211F" w14:textId="1DE4D43F" w:rsidR="00403F43" w:rsidRPr="00B72935" w:rsidRDefault="00B2334F">
            <w:pPr>
              <w:ind w:left="36"/>
              <w:jc w:val="center"/>
              <w:rPr>
                <w:szCs w:val="22"/>
              </w:rPr>
            </w:pPr>
            <w:r>
              <w:rPr>
                <w:szCs w:val="22"/>
              </w:rPr>
              <w:t>2</w:t>
            </w:r>
            <w:r w:rsidR="00B949B2" w:rsidRPr="00B72935">
              <w:rPr>
                <w:szCs w:val="22"/>
              </w:rPr>
              <w:t xml:space="preserve"> </w:t>
            </w:r>
          </w:p>
        </w:tc>
      </w:tr>
      <w:tr w:rsidR="00403F43" w:rsidRPr="00B72935" w14:paraId="30FDB7F5" w14:textId="77777777">
        <w:trPr>
          <w:trHeight w:val="492"/>
        </w:trPr>
        <w:tc>
          <w:tcPr>
            <w:tcW w:w="7299" w:type="dxa"/>
            <w:tcBorders>
              <w:top w:val="single" w:sz="4" w:space="0" w:color="000000"/>
              <w:left w:val="single" w:sz="4" w:space="0" w:color="000000"/>
              <w:bottom w:val="single" w:sz="4" w:space="0" w:color="000000"/>
              <w:right w:val="single" w:sz="4" w:space="0" w:color="000000"/>
            </w:tcBorders>
            <w:vAlign w:val="center"/>
          </w:tcPr>
          <w:p w14:paraId="535713EE" w14:textId="77777777" w:rsidR="00403F43" w:rsidRPr="00B72935" w:rsidRDefault="00B949B2">
            <w:pPr>
              <w:ind w:left="92"/>
              <w:rPr>
                <w:szCs w:val="22"/>
              </w:rPr>
            </w:pPr>
            <w:r w:rsidRPr="00B72935">
              <w:rPr>
                <w:szCs w:val="22"/>
              </w:rPr>
              <w:t xml:space="preserve">An understanding and awareness of confidentiality issues and GDPR  </w:t>
            </w:r>
          </w:p>
        </w:tc>
        <w:tc>
          <w:tcPr>
            <w:tcW w:w="1210" w:type="dxa"/>
            <w:tcBorders>
              <w:top w:val="single" w:sz="4" w:space="0" w:color="000000"/>
              <w:left w:val="single" w:sz="4" w:space="0" w:color="000000"/>
              <w:bottom w:val="single" w:sz="4" w:space="0" w:color="000000"/>
              <w:right w:val="single" w:sz="4" w:space="0" w:color="000000"/>
            </w:tcBorders>
            <w:vAlign w:val="center"/>
          </w:tcPr>
          <w:p w14:paraId="4EA46980" w14:textId="77777777" w:rsidR="00403F43" w:rsidRPr="00B72935" w:rsidRDefault="00B949B2">
            <w:pPr>
              <w:ind w:left="31"/>
              <w:jc w:val="center"/>
              <w:rPr>
                <w:szCs w:val="22"/>
              </w:rPr>
            </w:pPr>
            <w:r w:rsidRPr="00B72935">
              <w:rPr>
                <w:szCs w:val="22"/>
              </w:rPr>
              <w:t xml:space="preserve">E </w:t>
            </w:r>
          </w:p>
        </w:tc>
        <w:tc>
          <w:tcPr>
            <w:tcW w:w="1362" w:type="dxa"/>
            <w:tcBorders>
              <w:top w:val="single" w:sz="4" w:space="0" w:color="000000"/>
              <w:left w:val="single" w:sz="4" w:space="0" w:color="000000"/>
              <w:bottom w:val="single" w:sz="4" w:space="0" w:color="000000"/>
              <w:right w:val="single" w:sz="4" w:space="0" w:color="000000"/>
            </w:tcBorders>
            <w:vAlign w:val="center"/>
          </w:tcPr>
          <w:p w14:paraId="14703DC0" w14:textId="6EAF2B22" w:rsidR="00403F43" w:rsidRPr="00B72935" w:rsidRDefault="00B2334F">
            <w:pPr>
              <w:ind w:left="36"/>
              <w:jc w:val="center"/>
              <w:rPr>
                <w:szCs w:val="22"/>
              </w:rPr>
            </w:pPr>
            <w:r>
              <w:rPr>
                <w:szCs w:val="22"/>
              </w:rPr>
              <w:t>3</w:t>
            </w:r>
            <w:r w:rsidR="00B949B2" w:rsidRPr="00B72935">
              <w:rPr>
                <w:szCs w:val="22"/>
              </w:rPr>
              <w:t xml:space="preserve"> </w:t>
            </w:r>
          </w:p>
        </w:tc>
      </w:tr>
      <w:tr w:rsidR="00403F43" w:rsidRPr="00B72935" w14:paraId="021F0F10" w14:textId="77777777">
        <w:trPr>
          <w:trHeight w:val="492"/>
        </w:trPr>
        <w:tc>
          <w:tcPr>
            <w:tcW w:w="7299" w:type="dxa"/>
            <w:tcBorders>
              <w:top w:val="single" w:sz="4" w:space="0" w:color="000000"/>
              <w:left w:val="single" w:sz="4" w:space="0" w:color="000000"/>
              <w:bottom w:val="single" w:sz="4" w:space="0" w:color="000000"/>
              <w:right w:val="single" w:sz="4" w:space="0" w:color="000000"/>
            </w:tcBorders>
            <w:vAlign w:val="center"/>
          </w:tcPr>
          <w:p w14:paraId="1086F73E" w14:textId="77777777" w:rsidR="00403F43" w:rsidRPr="00B72935" w:rsidRDefault="00B949B2">
            <w:pPr>
              <w:ind w:left="92"/>
              <w:rPr>
                <w:szCs w:val="22"/>
              </w:rPr>
            </w:pPr>
            <w:r w:rsidRPr="00B72935">
              <w:rPr>
                <w:szCs w:val="22"/>
              </w:rPr>
              <w:t xml:space="preserve">An understanding of University and School policies and procedures   </w:t>
            </w:r>
          </w:p>
        </w:tc>
        <w:tc>
          <w:tcPr>
            <w:tcW w:w="1210" w:type="dxa"/>
            <w:tcBorders>
              <w:top w:val="single" w:sz="4" w:space="0" w:color="000000"/>
              <w:left w:val="single" w:sz="4" w:space="0" w:color="000000"/>
              <w:bottom w:val="single" w:sz="4" w:space="0" w:color="000000"/>
              <w:right w:val="single" w:sz="4" w:space="0" w:color="000000"/>
            </w:tcBorders>
            <w:vAlign w:val="center"/>
          </w:tcPr>
          <w:p w14:paraId="24C7B2B5" w14:textId="54397668" w:rsidR="00403F43" w:rsidRPr="00B72935" w:rsidRDefault="00954B31">
            <w:pPr>
              <w:ind w:left="35"/>
              <w:jc w:val="center"/>
              <w:rPr>
                <w:szCs w:val="22"/>
              </w:rPr>
            </w:pPr>
            <w:r w:rsidRPr="00B72935">
              <w:rPr>
                <w:szCs w:val="22"/>
              </w:rPr>
              <w:t>E</w:t>
            </w:r>
            <w:r w:rsidR="00B949B2" w:rsidRPr="00B72935">
              <w:rPr>
                <w:szCs w:val="22"/>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1C1F918A" w14:textId="5116A4AC" w:rsidR="00403F43" w:rsidRPr="00B72935" w:rsidRDefault="00B2334F">
            <w:pPr>
              <w:ind w:left="36"/>
              <w:jc w:val="center"/>
              <w:rPr>
                <w:szCs w:val="22"/>
              </w:rPr>
            </w:pPr>
            <w:r>
              <w:rPr>
                <w:szCs w:val="22"/>
              </w:rPr>
              <w:t>3</w:t>
            </w:r>
            <w:r w:rsidR="00B949B2" w:rsidRPr="00B72935">
              <w:rPr>
                <w:szCs w:val="22"/>
              </w:rPr>
              <w:t xml:space="preserve">  </w:t>
            </w:r>
          </w:p>
        </w:tc>
      </w:tr>
      <w:tr w:rsidR="00403F43" w:rsidRPr="00B72935" w14:paraId="474784A5" w14:textId="77777777">
        <w:trPr>
          <w:trHeight w:val="732"/>
        </w:trPr>
        <w:tc>
          <w:tcPr>
            <w:tcW w:w="7299" w:type="dxa"/>
            <w:tcBorders>
              <w:top w:val="single" w:sz="4" w:space="0" w:color="000000"/>
              <w:left w:val="single" w:sz="4" w:space="0" w:color="000000"/>
              <w:bottom w:val="single" w:sz="4" w:space="0" w:color="000000"/>
              <w:right w:val="single" w:sz="4" w:space="0" w:color="000000"/>
            </w:tcBorders>
          </w:tcPr>
          <w:p w14:paraId="7C918790" w14:textId="77777777" w:rsidR="00403F43" w:rsidRPr="00B72935" w:rsidRDefault="00B949B2">
            <w:pPr>
              <w:ind w:left="92"/>
              <w:jc w:val="both"/>
              <w:rPr>
                <w:szCs w:val="22"/>
              </w:rPr>
            </w:pPr>
            <w:r w:rsidRPr="00B72935">
              <w:rPr>
                <w:szCs w:val="22"/>
              </w:rPr>
              <w:t xml:space="preserve">Ability to analyse data and experience of developing, or working with others to develop, support interventions for students.  </w:t>
            </w:r>
          </w:p>
        </w:tc>
        <w:tc>
          <w:tcPr>
            <w:tcW w:w="1210" w:type="dxa"/>
            <w:tcBorders>
              <w:top w:val="single" w:sz="4" w:space="0" w:color="000000"/>
              <w:left w:val="single" w:sz="4" w:space="0" w:color="000000"/>
              <w:bottom w:val="single" w:sz="4" w:space="0" w:color="000000"/>
              <w:right w:val="single" w:sz="4" w:space="0" w:color="000000"/>
            </w:tcBorders>
          </w:tcPr>
          <w:p w14:paraId="760AACB4" w14:textId="44CCB752" w:rsidR="00403F43" w:rsidRPr="00B72935" w:rsidRDefault="00B949B2">
            <w:pPr>
              <w:tabs>
                <w:tab w:val="center" w:pos="617"/>
              </w:tabs>
              <w:ind w:left="-17"/>
              <w:rPr>
                <w:szCs w:val="22"/>
              </w:rPr>
            </w:pPr>
            <w:r w:rsidRPr="00B72935">
              <w:rPr>
                <w:szCs w:val="22"/>
              </w:rPr>
              <w:t xml:space="preserve"> </w:t>
            </w:r>
            <w:r w:rsidRPr="00B72935">
              <w:rPr>
                <w:szCs w:val="22"/>
              </w:rPr>
              <w:tab/>
            </w:r>
            <w:r w:rsidR="00954B31" w:rsidRPr="00B72935">
              <w:rPr>
                <w:szCs w:val="22"/>
              </w:rPr>
              <w:t>E</w:t>
            </w:r>
            <w:r w:rsidRPr="00B72935">
              <w:rPr>
                <w:szCs w:val="22"/>
              </w:rPr>
              <w:t xml:space="preserve">  </w:t>
            </w:r>
          </w:p>
        </w:tc>
        <w:tc>
          <w:tcPr>
            <w:tcW w:w="1362" w:type="dxa"/>
            <w:tcBorders>
              <w:top w:val="single" w:sz="4" w:space="0" w:color="000000"/>
              <w:left w:val="single" w:sz="4" w:space="0" w:color="000000"/>
              <w:bottom w:val="single" w:sz="4" w:space="0" w:color="000000"/>
              <w:right w:val="single" w:sz="4" w:space="0" w:color="000000"/>
            </w:tcBorders>
          </w:tcPr>
          <w:p w14:paraId="12905CDF" w14:textId="6CB834EC" w:rsidR="00403F43" w:rsidRPr="00B72935" w:rsidRDefault="00B2334F">
            <w:pPr>
              <w:ind w:left="36"/>
              <w:jc w:val="center"/>
              <w:rPr>
                <w:szCs w:val="22"/>
              </w:rPr>
            </w:pPr>
            <w:r>
              <w:rPr>
                <w:szCs w:val="22"/>
              </w:rPr>
              <w:t>3</w:t>
            </w:r>
            <w:r w:rsidR="00B949B2" w:rsidRPr="00B72935">
              <w:rPr>
                <w:szCs w:val="22"/>
              </w:rPr>
              <w:t xml:space="preserve">  </w:t>
            </w:r>
          </w:p>
        </w:tc>
      </w:tr>
      <w:tr w:rsidR="00403F43" w:rsidRPr="00B72935" w14:paraId="1E8B283A" w14:textId="77777777">
        <w:trPr>
          <w:trHeight w:val="610"/>
        </w:trPr>
        <w:tc>
          <w:tcPr>
            <w:tcW w:w="8508" w:type="dxa"/>
            <w:gridSpan w:val="2"/>
            <w:tcBorders>
              <w:top w:val="single" w:sz="4" w:space="0" w:color="000000"/>
              <w:left w:val="single" w:sz="4" w:space="0" w:color="000000"/>
              <w:bottom w:val="single" w:sz="4" w:space="0" w:color="000000"/>
              <w:right w:val="single" w:sz="4" w:space="0" w:color="000000"/>
            </w:tcBorders>
            <w:vAlign w:val="center"/>
          </w:tcPr>
          <w:p w14:paraId="1DB8792C" w14:textId="77777777" w:rsidR="00403F43" w:rsidRPr="00B72935" w:rsidRDefault="00B949B2">
            <w:pPr>
              <w:ind w:left="92"/>
              <w:rPr>
                <w:szCs w:val="22"/>
              </w:rPr>
            </w:pPr>
            <w:r w:rsidRPr="00B72935">
              <w:rPr>
                <w:szCs w:val="22"/>
              </w:rPr>
              <w:t xml:space="preserve">Special Requirements:   </w:t>
            </w:r>
          </w:p>
        </w:tc>
        <w:tc>
          <w:tcPr>
            <w:tcW w:w="1362" w:type="dxa"/>
            <w:tcBorders>
              <w:top w:val="single" w:sz="4" w:space="0" w:color="000000"/>
              <w:left w:val="single" w:sz="4" w:space="0" w:color="000000"/>
              <w:bottom w:val="single" w:sz="4" w:space="0" w:color="000000"/>
              <w:right w:val="single" w:sz="4" w:space="0" w:color="000000"/>
            </w:tcBorders>
            <w:vAlign w:val="bottom"/>
          </w:tcPr>
          <w:p w14:paraId="490D4E8C" w14:textId="77777777" w:rsidR="00403F43" w:rsidRPr="00B72935" w:rsidRDefault="00B949B2">
            <w:pPr>
              <w:jc w:val="center"/>
              <w:rPr>
                <w:szCs w:val="22"/>
              </w:rPr>
            </w:pPr>
            <w:r w:rsidRPr="00B72935">
              <w:rPr>
                <w:szCs w:val="22"/>
              </w:rPr>
              <w:t xml:space="preserve">Essential/ Desirable </w:t>
            </w:r>
          </w:p>
        </w:tc>
      </w:tr>
    </w:tbl>
    <w:p w14:paraId="5B930AF7" w14:textId="77777777" w:rsidR="00403F43" w:rsidRPr="00B72935" w:rsidRDefault="00403F43">
      <w:pPr>
        <w:spacing w:after="0"/>
        <w:ind w:left="-1440" w:right="10469"/>
        <w:rPr>
          <w:szCs w:val="22"/>
        </w:rPr>
      </w:pPr>
    </w:p>
    <w:tbl>
      <w:tblPr>
        <w:tblStyle w:val="TableGrid1"/>
        <w:tblW w:w="9871" w:type="dxa"/>
        <w:tblInd w:w="-8" w:type="dxa"/>
        <w:tblLook w:val="04A0" w:firstRow="1" w:lastRow="0" w:firstColumn="1" w:lastColumn="0" w:noHBand="0" w:noVBand="1"/>
      </w:tblPr>
      <w:tblGrid>
        <w:gridCol w:w="8508"/>
        <w:gridCol w:w="1363"/>
      </w:tblGrid>
      <w:tr w:rsidR="00403F43" w:rsidRPr="00B72935" w14:paraId="2B446CA9" w14:textId="77777777" w:rsidTr="4397C3F5">
        <w:trPr>
          <w:trHeight w:val="581"/>
        </w:trPr>
        <w:tc>
          <w:tcPr>
            <w:tcW w:w="8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89407" w14:textId="77777777" w:rsidR="00403F43" w:rsidRPr="00B72935" w:rsidRDefault="00B949B2">
            <w:pPr>
              <w:ind w:left="92"/>
              <w:rPr>
                <w:szCs w:val="22"/>
              </w:rPr>
            </w:pPr>
            <w:r w:rsidRPr="00B72935">
              <w:rPr>
                <w:szCs w:val="22"/>
              </w:rPr>
              <w:t xml:space="preserve">Commitment and ability to work collaboratively across teams   </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39267" w14:textId="77777777" w:rsidR="00403F43" w:rsidRPr="00B72935" w:rsidRDefault="00B949B2">
            <w:pPr>
              <w:ind w:left="32"/>
              <w:jc w:val="center"/>
              <w:rPr>
                <w:szCs w:val="22"/>
              </w:rPr>
            </w:pPr>
            <w:r w:rsidRPr="00B72935">
              <w:rPr>
                <w:szCs w:val="22"/>
              </w:rPr>
              <w:t xml:space="preserve">E  </w:t>
            </w:r>
          </w:p>
        </w:tc>
      </w:tr>
      <w:tr w:rsidR="00403F43" w:rsidRPr="00B72935" w14:paraId="2502A0A1" w14:textId="77777777" w:rsidTr="4397C3F5">
        <w:trPr>
          <w:trHeight w:val="732"/>
        </w:trPr>
        <w:tc>
          <w:tcPr>
            <w:tcW w:w="8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50CE" w14:textId="77777777" w:rsidR="00403F43" w:rsidRPr="00B72935" w:rsidRDefault="00B949B2">
            <w:pPr>
              <w:ind w:left="92"/>
              <w:jc w:val="both"/>
              <w:rPr>
                <w:szCs w:val="22"/>
              </w:rPr>
            </w:pPr>
            <w:r w:rsidRPr="00B72935">
              <w:rPr>
                <w:szCs w:val="22"/>
              </w:rPr>
              <w:lastRenderedPageBreak/>
              <w:t xml:space="preserve">Experience of providing student/staff advice in a similar or related role, preferably in Higher Education.  </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DDEA1" w14:textId="77777777" w:rsidR="00403F43" w:rsidRPr="00B72935" w:rsidRDefault="00B949B2">
            <w:pPr>
              <w:tabs>
                <w:tab w:val="center" w:pos="697"/>
              </w:tabs>
              <w:ind w:left="-16"/>
              <w:rPr>
                <w:szCs w:val="22"/>
              </w:rPr>
            </w:pPr>
            <w:r w:rsidRPr="00B72935">
              <w:rPr>
                <w:szCs w:val="22"/>
              </w:rPr>
              <w:t xml:space="preserve"> </w:t>
            </w:r>
            <w:r w:rsidRPr="00B72935">
              <w:rPr>
                <w:szCs w:val="22"/>
              </w:rPr>
              <w:tab/>
              <w:t xml:space="preserve">E  </w:t>
            </w:r>
          </w:p>
        </w:tc>
      </w:tr>
      <w:tr w:rsidR="00403F43" w:rsidRPr="00B72935" w14:paraId="3EE93E21" w14:textId="77777777" w:rsidTr="4397C3F5">
        <w:trPr>
          <w:trHeight w:val="821"/>
        </w:trPr>
        <w:tc>
          <w:tcPr>
            <w:tcW w:w="8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D907AB" w14:textId="77777777" w:rsidR="00403F43" w:rsidRPr="00B72935" w:rsidRDefault="00B949B2">
            <w:pPr>
              <w:ind w:left="92"/>
              <w:jc w:val="both"/>
              <w:rPr>
                <w:szCs w:val="22"/>
              </w:rPr>
            </w:pPr>
            <w:r w:rsidRPr="00B72935">
              <w:rPr>
                <w:szCs w:val="22"/>
              </w:rPr>
              <w:t xml:space="preserve">Must be willing to undertake a DBS check.  Clearance at an enhanced level is a prerequisite for this role. </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81A64" w14:textId="043DF44E" w:rsidR="00403F43" w:rsidRPr="00B72935" w:rsidRDefault="00B949B2">
            <w:pPr>
              <w:tabs>
                <w:tab w:val="center" w:pos="597"/>
              </w:tabs>
              <w:ind w:left="-12"/>
            </w:pPr>
            <w:r>
              <w:t xml:space="preserve"> </w:t>
            </w:r>
            <w:r>
              <w:tab/>
              <w:t xml:space="preserve">   E    </w:t>
            </w:r>
          </w:p>
        </w:tc>
      </w:tr>
      <w:tr w:rsidR="00403F43" w:rsidRPr="00B72935" w14:paraId="169C4146" w14:textId="77777777" w:rsidTr="4397C3F5">
        <w:trPr>
          <w:trHeight w:val="1092"/>
        </w:trPr>
        <w:tc>
          <w:tcPr>
            <w:tcW w:w="8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013CA0" w14:textId="77777777" w:rsidR="00403F43" w:rsidRPr="00B72935" w:rsidRDefault="00B949B2">
            <w:pPr>
              <w:ind w:left="92" w:right="32"/>
              <w:rPr>
                <w:szCs w:val="22"/>
              </w:rPr>
            </w:pPr>
            <w:r w:rsidRPr="00B72935">
              <w:rPr>
                <w:szCs w:val="22"/>
              </w:rPr>
              <w:t xml:space="preserve">Core Competencies This section contains the level of competency required to carry out this role.  (Please refer to the competency framework for clarification where needed). n/a (not applicable) should be placed, where the competency is not a requirement of the grade.  </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F8849" w14:textId="77777777" w:rsidR="00403F43" w:rsidRPr="00B72935" w:rsidRDefault="00B949B2">
            <w:pPr>
              <w:ind w:left="360"/>
              <w:rPr>
                <w:szCs w:val="22"/>
              </w:rPr>
            </w:pPr>
            <w:r w:rsidRPr="00B72935">
              <w:rPr>
                <w:szCs w:val="22"/>
              </w:rPr>
              <w:t xml:space="preserve">Level 1-3  </w:t>
            </w:r>
          </w:p>
        </w:tc>
      </w:tr>
      <w:tr w:rsidR="00403F43" w:rsidRPr="00B72935" w14:paraId="37EE5197" w14:textId="77777777" w:rsidTr="4397C3F5">
        <w:trPr>
          <w:trHeight w:val="3193"/>
        </w:trPr>
        <w:tc>
          <w:tcPr>
            <w:tcW w:w="8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0CB83" w14:textId="77777777" w:rsidR="00403F43" w:rsidRPr="00B72935" w:rsidRDefault="00B949B2">
            <w:pPr>
              <w:ind w:left="92"/>
              <w:rPr>
                <w:szCs w:val="22"/>
              </w:rPr>
            </w:pPr>
            <w:r w:rsidRPr="00B72935">
              <w:rPr>
                <w:szCs w:val="22"/>
              </w:rPr>
              <w:t xml:space="preserve">Communication  </w:t>
            </w:r>
          </w:p>
          <w:p w14:paraId="7F0C1317" w14:textId="77777777" w:rsidR="00403F43" w:rsidRPr="00B72935" w:rsidRDefault="00B949B2">
            <w:pPr>
              <w:ind w:left="92"/>
              <w:rPr>
                <w:szCs w:val="22"/>
              </w:rPr>
            </w:pPr>
            <w:r w:rsidRPr="00B72935">
              <w:rPr>
                <w:szCs w:val="22"/>
              </w:rPr>
              <w:t xml:space="preserve">Adaptability / Flexibility  </w:t>
            </w:r>
          </w:p>
          <w:p w14:paraId="0D454388" w14:textId="77777777" w:rsidR="00403F43" w:rsidRPr="00B72935" w:rsidRDefault="00B949B2">
            <w:pPr>
              <w:ind w:left="92"/>
              <w:rPr>
                <w:szCs w:val="22"/>
              </w:rPr>
            </w:pPr>
            <w:r w:rsidRPr="00B72935">
              <w:rPr>
                <w:szCs w:val="22"/>
              </w:rPr>
              <w:t xml:space="preserve">Customer/Client service and support  </w:t>
            </w:r>
          </w:p>
          <w:p w14:paraId="353C7AB8" w14:textId="77777777" w:rsidR="00403F43" w:rsidRPr="00B72935" w:rsidRDefault="00B949B2">
            <w:pPr>
              <w:ind w:left="92"/>
              <w:rPr>
                <w:szCs w:val="22"/>
              </w:rPr>
            </w:pPr>
            <w:r w:rsidRPr="00B72935">
              <w:rPr>
                <w:szCs w:val="22"/>
              </w:rPr>
              <w:t xml:space="preserve">Planning and Organising  </w:t>
            </w:r>
          </w:p>
          <w:p w14:paraId="6C3CB52A" w14:textId="77777777" w:rsidR="00403F43" w:rsidRPr="00B72935" w:rsidRDefault="00B949B2">
            <w:pPr>
              <w:ind w:left="92"/>
              <w:rPr>
                <w:szCs w:val="22"/>
              </w:rPr>
            </w:pPr>
            <w:r w:rsidRPr="00B72935">
              <w:rPr>
                <w:szCs w:val="22"/>
              </w:rPr>
              <w:t xml:space="preserve">Continuous Improvement  </w:t>
            </w:r>
          </w:p>
          <w:p w14:paraId="6FFF01AB" w14:textId="77777777" w:rsidR="00403F43" w:rsidRPr="00B72935" w:rsidRDefault="00B949B2">
            <w:pPr>
              <w:ind w:left="92"/>
              <w:rPr>
                <w:szCs w:val="22"/>
              </w:rPr>
            </w:pPr>
            <w:r w:rsidRPr="00B72935">
              <w:rPr>
                <w:szCs w:val="22"/>
              </w:rPr>
              <w:t xml:space="preserve">Problem Solving and Decision-Making Skills  </w:t>
            </w:r>
          </w:p>
          <w:p w14:paraId="24EFEF3D" w14:textId="77777777" w:rsidR="00403F43" w:rsidRPr="00B72935" w:rsidRDefault="00B949B2">
            <w:pPr>
              <w:ind w:left="92"/>
              <w:rPr>
                <w:szCs w:val="22"/>
              </w:rPr>
            </w:pPr>
            <w:r w:rsidRPr="00B72935">
              <w:rPr>
                <w:szCs w:val="22"/>
              </w:rPr>
              <w:t xml:space="preserve">Managing and Developing Performance  </w:t>
            </w:r>
          </w:p>
          <w:p w14:paraId="23B9C337" w14:textId="77777777" w:rsidR="00403F43" w:rsidRPr="00B72935" w:rsidRDefault="00B949B2">
            <w:pPr>
              <w:ind w:left="92"/>
              <w:rPr>
                <w:szCs w:val="22"/>
              </w:rPr>
            </w:pPr>
            <w:r w:rsidRPr="00B72935">
              <w:rPr>
                <w:szCs w:val="22"/>
              </w:rPr>
              <w:t xml:space="preserve">Creative and Analytical Thinking  </w:t>
            </w:r>
          </w:p>
          <w:p w14:paraId="2882D678" w14:textId="77777777" w:rsidR="00403F43" w:rsidRPr="00B72935" w:rsidRDefault="00B949B2">
            <w:pPr>
              <w:ind w:left="92"/>
              <w:rPr>
                <w:szCs w:val="22"/>
              </w:rPr>
            </w:pPr>
            <w:r w:rsidRPr="00B72935">
              <w:rPr>
                <w:szCs w:val="22"/>
              </w:rPr>
              <w:t xml:space="preserve">Influencing, Persuasion and Negotiation Skills  </w:t>
            </w:r>
          </w:p>
          <w:p w14:paraId="3E6A89FE" w14:textId="60CB4727" w:rsidR="00403F43" w:rsidRPr="00B72935" w:rsidRDefault="00403F43">
            <w:pPr>
              <w:ind w:left="92"/>
              <w:rPr>
                <w:szCs w:val="22"/>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0292D" w14:textId="77777777" w:rsidR="002B7D83" w:rsidRDefault="00C02F5F">
            <w:pPr>
              <w:ind w:left="487" w:right="407"/>
              <w:jc w:val="center"/>
              <w:rPr>
                <w:szCs w:val="22"/>
              </w:rPr>
            </w:pPr>
            <w:r>
              <w:rPr>
                <w:szCs w:val="22"/>
              </w:rPr>
              <w:t>3</w:t>
            </w:r>
          </w:p>
          <w:p w14:paraId="59CD4B6E" w14:textId="77777777" w:rsidR="009B77BF" w:rsidRDefault="009B77BF">
            <w:pPr>
              <w:ind w:left="487" w:right="407"/>
              <w:jc w:val="center"/>
              <w:rPr>
                <w:szCs w:val="22"/>
              </w:rPr>
            </w:pPr>
            <w:r>
              <w:rPr>
                <w:szCs w:val="22"/>
              </w:rPr>
              <w:t>2</w:t>
            </w:r>
          </w:p>
          <w:p w14:paraId="1BADFBE9" w14:textId="77777777" w:rsidR="009B77BF" w:rsidRDefault="009B77BF">
            <w:pPr>
              <w:ind w:left="487" w:right="407"/>
              <w:jc w:val="center"/>
              <w:rPr>
                <w:szCs w:val="22"/>
              </w:rPr>
            </w:pPr>
            <w:r>
              <w:rPr>
                <w:szCs w:val="22"/>
              </w:rPr>
              <w:t>3</w:t>
            </w:r>
          </w:p>
          <w:p w14:paraId="180E4D8F" w14:textId="77777777" w:rsidR="009B77BF" w:rsidRDefault="009B77BF">
            <w:pPr>
              <w:ind w:left="487" w:right="407"/>
              <w:jc w:val="center"/>
              <w:rPr>
                <w:szCs w:val="22"/>
              </w:rPr>
            </w:pPr>
            <w:r>
              <w:rPr>
                <w:szCs w:val="22"/>
              </w:rPr>
              <w:t>2</w:t>
            </w:r>
          </w:p>
          <w:p w14:paraId="36A7D8FB" w14:textId="77777777" w:rsidR="00E80145" w:rsidRDefault="00E80145">
            <w:pPr>
              <w:ind w:left="487" w:right="407"/>
              <w:jc w:val="center"/>
              <w:rPr>
                <w:szCs w:val="22"/>
              </w:rPr>
            </w:pPr>
            <w:r>
              <w:rPr>
                <w:szCs w:val="22"/>
              </w:rPr>
              <w:t>2</w:t>
            </w:r>
          </w:p>
          <w:p w14:paraId="18EDAE82" w14:textId="77777777" w:rsidR="007E4800" w:rsidRDefault="007E4800">
            <w:pPr>
              <w:ind w:left="487" w:right="407"/>
              <w:jc w:val="center"/>
              <w:rPr>
                <w:szCs w:val="22"/>
              </w:rPr>
            </w:pPr>
            <w:r>
              <w:rPr>
                <w:szCs w:val="22"/>
              </w:rPr>
              <w:t>3</w:t>
            </w:r>
          </w:p>
          <w:p w14:paraId="3FC805C3" w14:textId="77777777" w:rsidR="007E4800" w:rsidRDefault="007E4800">
            <w:pPr>
              <w:ind w:left="487" w:right="407"/>
              <w:jc w:val="center"/>
              <w:rPr>
                <w:szCs w:val="22"/>
              </w:rPr>
            </w:pPr>
            <w:r>
              <w:rPr>
                <w:szCs w:val="22"/>
              </w:rPr>
              <w:t>2</w:t>
            </w:r>
          </w:p>
          <w:p w14:paraId="05DDB2C6" w14:textId="77777777" w:rsidR="007E4800" w:rsidRDefault="007E4800">
            <w:pPr>
              <w:ind w:left="487" w:right="407"/>
              <w:jc w:val="center"/>
              <w:rPr>
                <w:szCs w:val="22"/>
              </w:rPr>
            </w:pPr>
            <w:r>
              <w:rPr>
                <w:szCs w:val="22"/>
              </w:rPr>
              <w:t>2</w:t>
            </w:r>
          </w:p>
          <w:p w14:paraId="698895F9" w14:textId="086209B8" w:rsidR="00403F43" w:rsidRPr="00B72935" w:rsidRDefault="00CB2458">
            <w:pPr>
              <w:ind w:left="487" w:right="407"/>
              <w:jc w:val="center"/>
              <w:rPr>
                <w:szCs w:val="22"/>
              </w:rPr>
            </w:pPr>
            <w:r>
              <w:rPr>
                <w:szCs w:val="22"/>
              </w:rPr>
              <w:t>3</w:t>
            </w:r>
            <w:r w:rsidR="00B949B2" w:rsidRPr="00B72935">
              <w:rPr>
                <w:szCs w:val="22"/>
              </w:rPr>
              <w:t xml:space="preserve"> </w:t>
            </w:r>
          </w:p>
        </w:tc>
      </w:tr>
      <w:tr w:rsidR="00403F43" w:rsidRPr="00B72935" w14:paraId="4D56651E" w14:textId="77777777" w:rsidTr="4397C3F5">
        <w:trPr>
          <w:trHeight w:val="1715"/>
        </w:trPr>
        <w:tc>
          <w:tcPr>
            <w:tcW w:w="9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BCE96B" w14:textId="64D8AA3E" w:rsidR="00403F43" w:rsidRPr="00B72935" w:rsidRDefault="00B949B2">
            <w:pPr>
              <w:spacing w:after="10" w:line="269" w:lineRule="auto"/>
              <w:ind w:left="92" w:right="77"/>
              <w:jc w:val="both"/>
              <w:rPr>
                <w:szCs w:val="22"/>
              </w:rPr>
            </w:pPr>
            <w:r w:rsidRPr="00B72935">
              <w:rPr>
                <w:szCs w:val="22"/>
              </w:rPr>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0653865E" w14:textId="77777777" w:rsidR="00403F43" w:rsidRPr="00B72935" w:rsidRDefault="00B949B2">
            <w:pPr>
              <w:ind w:left="92"/>
              <w:jc w:val="both"/>
              <w:rPr>
                <w:szCs w:val="22"/>
              </w:rPr>
            </w:pPr>
            <w:r w:rsidRPr="00B72935">
              <w:rPr>
                <w:szCs w:val="22"/>
              </w:rPr>
              <w:t xml:space="preserve">Should </w:t>
            </w:r>
            <w:proofErr w:type="gramStart"/>
            <w:r w:rsidRPr="00B72935">
              <w:rPr>
                <w:szCs w:val="22"/>
              </w:rPr>
              <w:t>significant</w:t>
            </w:r>
            <w:proofErr w:type="gramEnd"/>
            <w:r w:rsidRPr="00B72935">
              <w:rPr>
                <w:szCs w:val="22"/>
              </w:rPr>
              <w:t xml:space="preserve"> changes to the Job Purpose become necessary, the post holder will be consulted and the changes reflected in a revised Job Purpose.  </w:t>
            </w:r>
          </w:p>
        </w:tc>
      </w:tr>
      <w:tr w:rsidR="00403F43" w:rsidRPr="00B72935" w14:paraId="5F796E81" w14:textId="77777777" w:rsidTr="4397C3F5">
        <w:trPr>
          <w:trHeight w:val="514"/>
        </w:trPr>
        <w:tc>
          <w:tcPr>
            <w:tcW w:w="9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FF"/>
            <w:vAlign w:val="center"/>
          </w:tcPr>
          <w:p w14:paraId="067206BF" w14:textId="77777777" w:rsidR="00403F43" w:rsidRPr="00B72935" w:rsidRDefault="00B949B2">
            <w:pPr>
              <w:ind w:left="92"/>
              <w:rPr>
                <w:szCs w:val="22"/>
              </w:rPr>
            </w:pPr>
            <w:r w:rsidRPr="00B72935">
              <w:rPr>
                <w:szCs w:val="22"/>
              </w:rPr>
              <w:t xml:space="preserve">Organisational/Departmental Information &amp; Key Relationships  </w:t>
            </w:r>
          </w:p>
        </w:tc>
      </w:tr>
      <w:tr w:rsidR="00403F43" w:rsidRPr="00B72935" w14:paraId="64D56565" w14:textId="77777777" w:rsidTr="4397C3F5">
        <w:trPr>
          <w:trHeight w:val="1387"/>
        </w:trPr>
        <w:tc>
          <w:tcPr>
            <w:tcW w:w="9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150CB" w14:textId="610E8A3C" w:rsidR="00403F43" w:rsidRPr="00B72935" w:rsidRDefault="00B949B2" w:rsidP="00954B31">
            <w:pPr>
              <w:rPr>
                <w:szCs w:val="22"/>
              </w:rPr>
            </w:pPr>
            <w:r w:rsidRPr="00B72935">
              <w:rPr>
                <w:szCs w:val="22"/>
              </w:rPr>
              <w:t>The post holder will work closely with</w:t>
            </w:r>
            <w:r w:rsidR="00954B31" w:rsidRPr="00B72935">
              <w:rPr>
                <w:szCs w:val="22"/>
              </w:rPr>
              <w:t>in the School but also with</w:t>
            </w:r>
            <w:r w:rsidR="00841302">
              <w:rPr>
                <w:szCs w:val="22"/>
              </w:rPr>
              <w:t xml:space="preserve"> senior tutors, </w:t>
            </w:r>
            <w:r w:rsidR="00954B31" w:rsidRPr="00B72935">
              <w:rPr>
                <w:szCs w:val="22"/>
              </w:rPr>
              <w:t xml:space="preserve">personal tutors and module leads. The role will also require regular interactions with colleagues across the Chief Student Officer Directorate </w:t>
            </w:r>
            <w:r w:rsidRPr="00B72935">
              <w:rPr>
                <w:szCs w:val="22"/>
              </w:rPr>
              <w:t xml:space="preserve">to ensure </w:t>
            </w:r>
            <w:r w:rsidR="00954B31" w:rsidRPr="00B72935">
              <w:rPr>
                <w:szCs w:val="22"/>
              </w:rPr>
              <w:t>an effective</w:t>
            </w:r>
            <w:r w:rsidRPr="00B72935">
              <w:rPr>
                <w:szCs w:val="22"/>
              </w:rPr>
              <w:t xml:space="preserve"> joined-up approach</w:t>
            </w:r>
            <w:r w:rsidR="00954B31" w:rsidRPr="00B72935">
              <w:rPr>
                <w:szCs w:val="22"/>
              </w:rPr>
              <w:t>.</w:t>
            </w:r>
            <w:r w:rsidRPr="00B72935">
              <w:rPr>
                <w:rFonts w:eastAsia="Arial"/>
                <w:b/>
                <w:szCs w:val="22"/>
              </w:rPr>
              <w:t xml:space="preserve"> </w:t>
            </w:r>
          </w:p>
        </w:tc>
      </w:tr>
    </w:tbl>
    <w:p w14:paraId="055365E2" w14:textId="77777777" w:rsidR="00403F43" w:rsidRPr="00B72935" w:rsidRDefault="00B949B2">
      <w:pPr>
        <w:spacing w:after="0"/>
        <w:ind w:left="-136"/>
        <w:jc w:val="both"/>
        <w:rPr>
          <w:szCs w:val="22"/>
        </w:rPr>
      </w:pPr>
      <w:r w:rsidRPr="00B72935">
        <w:rPr>
          <w:szCs w:val="22"/>
        </w:rPr>
        <w:t xml:space="preserve">  </w:t>
      </w:r>
    </w:p>
    <w:sectPr w:rsidR="00403F43" w:rsidRPr="00B72935">
      <w:headerReference w:type="even" r:id="rId8"/>
      <w:headerReference w:type="default" r:id="rId9"/>
      <w:headerReference w:type="first" r:id="rId10"/>
      <w:pgSz w:w="11909" w:h="16834"/>
      <w:pgMar w:top="1382" w:right="1440" w:bottom="38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5476B" w14:textId="77777777" w:rsidR="00F664BB" w:rsidRDefault="00F664BB">
      <w:pPr>
        <w:spacing w:after="0" w:line="240" w:lineRule="auto"/>
      </w:pPr>
      <w:r>
        <w:separator/>
      </w:r>
    </w:p>
  </w:endnote>
  <w:endnote w:type="continuationSeparator" w:id="0">
    <w:p w14:paraId="4D7064F2" w14:textId="77777777" w:rsidR="00F664BB" w:rsidRDefault="00F664BB">
      <w:pPr>
        <w:spacing w:after="0" w:line="240" w:lineRule="auto"/>
      </w:pPr>
      <w:r>
        <w:continuationSeparator/>
      </w:r>
    </w:p>
  </w:endnote>
  <w:endnote w:type="continuationNotice" w:id="1">
    <w:p w14:paraId="2CAC04E5" w14:textId="77777777" w:rsidR="00F664BB" w:rsidRDefault="00F66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2B9B5" w14:textId="77777777" w:rsidR="00F664BB" w:rsidRDefault="00F664BB">
      <w:pPr>
        <w:spacing w:after="0" w:line="240" w:lineRule="auto"/>
      </w:pPr>
      <w:r>
        <w:separator/>
      </w:r>
    </w:p>
  </w:footnote>
  <w:footnote w:type="continuationSeparator" w:id="0">
    <w:p w14:paraId="32CB7A4A" w14:textId="77777777" w:rsidR="00F664BB" w:rsidRDefault="00F664BB">
      <w:pPr>
        <w:spacing w:after="0" w:line="240" w:lineRule="auto"/>
      </w:pPr>
      <w:r>
        <w:continuationSeparator/>
      </w:r>
    </w:p>
  </w:footnote>
  <w:footnote w:type="continuationNotice" w:id="1">
    <w:p w14:paraId="1F1949DC" w14:textId="77777777" w:rsidR="00F664BB" w:rsidRDefault="00F664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CCCBA" w14:textId="77777777" w:rsidR="00403F43" w:rsidRDefault="00B949B2">
    <w:pPr>
      <w:spacing w:after="0"/>
      <w:ind w:left="-1440"/>
    </w:pPr>
    <w:r>
      <w:rPr>
        <w:noProof/>
      </w:rPr>
      <mc:AlternateContent>
        <mc:Choice Requires="wpg">
          <w:drawing>
            <wp:anchor distT="0" distB="0" distL="114300" distR="114300" simplePos="0" relativeHeight="251658240" behindDoc="0" locked="0" layoutInCell="1" allowOverlap="1" wp14:anchorId="2149B8BF" wp14:editId="24412A31">
              <wp:simplePos x="0" y="0"/>
              <wp:positionH relativeFrom="page">
                <wp:posOffset>17146</wp:posOffset>
              </wp:positionH>
              <wp:positionV relativeFrom="page">
                <wp:posOffset>0</wp:posOffset>
              </wp:positionV>
              <wp:extent cx="1572260" cy="690880"/>
              <wp:effectExtent l="0" t="0" r="0" b="0"/>
              <wp:wrapSquare wrapText="bothSides"/>
              <wp:docPr id="11155" name="Group 11155"/>
              <wp:cNvGraphicFramePr/>
              <a:graphic xmlns:a="http://schemas.openxmlformats.org/drawingml/2006/main">
                <a:graphicData uri="http://schemas.microsoft.com/office/word/2010/wordprocessingGroup">
                  <wpg:wgp>
                    <wpg:cNvGrpSpPr/>
                    <wpg:grpSpPr>
                      <a:xfrm>
                        <a:off x="0" y="0"/>
                        <a:ext cx="1572260" cy="690880"/>
                        <a:chOff x="0" y="0"/>
                        <a:chExt cx="1572260" cy="690880"/>
                      </a:xfrm>
                    </wpg:grpSpPr>
                    <pic:pic xmlns:pic="http://schemas.openxmlformats.org/drawingml/2006/picture">
                      <pic:nvPicPr>
                        <pic:cNvPr id="11157" name="Picture 11157"/>
                        <pic:cNvPicPr/>
                      </pic:nvPicPr>
                      <pic:blipFill>
                        <a:blip r:embed="rId1"/>
                        <a:stretch>
                          <a:fillRect/>
                        </a:stretch>
                      </pic:blipFill>
                      <pic:spPr>
                        <a:xfrm>
                          <a:off x="810386" y="134112"/>
                          <a:ext cx="50292" cy="181356"/>
                        </a:xfrm>
                        <a:prstGeom prst="rect">
                          <a:avLst/>
                        </a:prstGeom>
                      </pic:spPr>
                    </pic:pic>
                    <wps:wsp>
                      <wps:cNvPr id="11158" name="Rectangle 11158"/>
                      <wps:cNvSpPr/>
                      <wps:spPr>
                        <a:xfrm>
                          <a:off x="810691" y="164625"/>
                          <a:ext cx="51095" cy="182561"/>
                        </a:xfrm>
                        <a:prstGeom prst="rect">
                          <a:avLst/>
                        </a:prstGeom>
                        <a:ln>
                          <a:noFill/>
                        </a:ln>
                      </wps:spPr>
                      <wps:txbx>
                        <w:txbxContent>
                          <w:p w14:paraId="04FC56CE" w14:textId="77777777" w:rsidR="00403F43" w:rsidRDefault="00B949B2">
                            <w:r>
                              <w:rPr>
                                <w:rFonts w:ascii="Segoe UI" w:eastAsia="Segoe UI" w:hAnsi="Segoe UI" w:cs="Segoe UI"/>
                              </w:rPr>
                              <w:t xml:space="preserve"> </w:t>
                            </w:r>
                          </w:p>
                        </w:txbxContent>
                      </wps:txbx>
                      <wps:bodyPr horzOverflow="overflow" vert="horz" lIns="0" tIns="0" rIns="0" bIns="0" rtlCol="0">
                        <a:noAutofit/>
                      </wps:bodyPr>
                    </wps:wsp>
                    <wps:wsp>
                      <wps:cNvPr id="11159" name="Rectangle 11159"/>
                      <wps:cNvSpPr/>
                      <wps:spPr>
                        <a:xfrm>
                          <a:off x="848791" y="161544"/>
                          <a:ext cx="42144" cy="189937"/>
                        </a:xfrm>
                        <a:prstGeom prst="rect">
                          <a:avLst/>
                        </a:prstGeom>
                        <a:ln>
                          <a:noFill/>
                        </a:ln>
                      </wps:spPr>
                      <wps:txbx>
                        <w:txbxContent>
                          <w:p w14:paraId="5258B1AC" w14:textId="77777777" w:rsidR="00403F43" w:rsidRDefault="00B949B2">
                            <w:r>
                              <w:t xml:space="preserve"> </w:t>
                            </w:r>
                          </w:p>
                        </w:txbxContent>
                      </wps:txbx>
                      <wps:bodyPr horzOverflow="overflow" vert="horz" lIns="0" tIns="0" rIns="0" bIns="0" rtlCol="0">
                        <a:noAutofit/>
                      </wps:bodyPr>
                    </wps:wsp>
                    <pic:pic xmlns:pic="http://schemas.openxmlformats.org/drawingml/2006/picture">
                      <pic:nvPicPr>
                        <pic:cNvPr id="11156" name="Picture 11156"/>
                        <pic:cNvPicPr/>
                      </pic:nvPicPr>
                      <pic:blipFill>
                        <a:blip r:embed="rId2"/>
                        <a:stretch>
                          <a:fillRect/>
                        </a:stretch>
                      </pic:blipFill>
                      <pic:spPr>
                        <a:xfrm>
                          <a:off x="0" y="0"/>
                          <a:ext cx="1572260" cy="690880"/>
                        </a:xfrm>
                        <a:prstGeom prst="rect">
                          <a:avLst/>
                        </a:prstGeom>
                      </pic:spPr>
                    </pic:pic>
                  </wpg:wgp>
                </a:graphicData>
              </a:graphic>
            </wp:anchor>
          </w:drawing>
        </mc:Choice>
        <mc:Fallback>
          <w:pict>
            <v:group w14:anchorId="2149B8BF" id="Group 11155" o:spid="_x0000_s1026" style="position:absolute;left:0;text-align:left;margin-left:1.35pt;margin-top:0;width:123.8pt;height:54.4pt;z-index:251658240;mso-position-horizontal-relative:page;mso-position-vertical-relative:page" coordsize="15722,69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57" o:spid="_x0000_s1027" type="#_x0000_t75" style="position:absolute;left:8103;top:1341;width:50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">
                <v:imagedata r:id="rId3" o:title=""/>
              </v:shape>
              <v:rect id="Rectangle 11158" o:spid="_x0000_s1028" style="position:absolute;left:8106;top:1646;width:511;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8SxwAAAN4AAAAPAAAAZHJzL2Rvd25yZXYueG1sRI9Ba8JA&#10;EIXvBf/DMoXe6iYFi6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CfWbxLHAAAA3gAA&#10;AA8AAAAAAAAAAAAAAAAABwIAAGRycy9kb3ducmV2LnhtbFBLBQYAAAAAAwADALcAAAD7AgAAAAA=&#10;" filled="f" stroked="f">
                <v:textbox inset="0,0,0,0">
                  <w:txbxContent>
                    <w:p w14:paraId="04FC56CE" w14:textId="77777777" w:rsidR="00403F43" w:rsidRDefault="00B949B2">
                      <w:r>
                        <w:rPr>
                          <w:rFonts w:ascii="Segoe UI" w:eastAsia="Segoe UI" w:hAnsi="Segoe UI" w:cs="Segoe UI"/>
                        </w:rPr>
                        <w:t xml:space="preserve"> </w:t>
                      </w:r>
                    </w:p>
                  </w:txbxContent>
                </v:textbox>
              </v:rect>
              <v:rect id="Rectangle 11159" o:spid="_x0000_s1029" style="position:absolute;left:8487;top:161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qJxQAAAN4AAAAPAAAAZHJzL2Rvd25yZXYueG1sRE9Na8JA&#10;EL0X+h+WKfRWNxEq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BImsqJxQAAAN4AAAAP&#10;AAAAAAAAAAAAAAAAAAcCAABkcnMvZG93bnJldi54bWxQSwUGAAAAAAMAAwC3AAAA+QIAAAAA&#10;" filled="f" stroked="f">
                <v:textbox inset="0,0,0,0">
                  <w:txbxContent>
                    <w:p w14:paraId="5258B1AC" w14:textId="77777777" w:rsidR="00403F43" w:rsidRDefault="00B949B2">
                      <w:r>
                        <w:t xml:space="preserve"> </w:t>
                      </w:r>
                    </w:p>
                  </w:txbxContent>
                </v:textbox>
              </v:rect>
              <v:shape id="Picture 11156" o:spid="_x0000_s1030" type="#_x0000_t75" style="position:absolute;width:15722;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">
                <v:imagedata r:id="rId4"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7CBA" w14:textId="21FF8E4C" w:rsidR="00403F43" w:rsidRDefault="00631541">
    <w:pPr>
      <w:spacing w:after="0"/>
      <w:ind w:left="-1440"/>
    </w:pPr>
    <w:r>
      <w:rPr>
        <w:noProof/>
      </w:rPr>
      <w:drawing>
        <wp:anchor distT="0" distB="0" distL="114300" distR="114300" simplePos="0" relativeHeight="251659266" behindDoc="0" locked="0" layoutInCell="1" allowOverlap="1" wp14:anchorId="6402C237" wp14:editId="297A2011">
          <wp:simplePos x="0" y="0"/>
          <wp:positionH relativeFrom="column">
            <wp:posOffset>-638175</wp:posOffset>
          </wp:positionH>
          <wp:positionV relativeFrom="paragraph">
            <wp:posOffset>-180975</wp:posOffset>
          </wp:positionV>
          <wp:extent cx="1743559" cy="412089"/>
          <wp:effectExtent l="0" t="0" r="0" b="7620"/>
          <wp:wrapNone/>
          <wp:docPr id="1318215853"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15853" name="Picture 8"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3559" cy="412089"/>
                  </a:xfrm>
                  <a:prstGeom prst="rect">
                    <a:avLst/>
                  </a:prstGeom>
                </pic:spPr>
              </pic:pic>
            </a:graphicData>
          </a:graphic>
        </wp:anchor>
      </w:drawing>
    </w:r>
    <w:r w:rsidR="00B949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136AC" w14:textId="77777777" w:rsidR="00403F43" w:rsidRDefault="00B949B2">
    <w:pPr>
      <w:spacing w:after="0"/>
      <w:ind w:left="-1440"/>
    </w:pPr>
    <w:r>
      <w:rPr>
        <w:noProof/>
      </w:rPr>
      <mc:AlternateContent>
        <mc:Choice Requires="wpg">
          <w:drawing>
            <wp:anchor distT="0" distB="0" distL="114300" distR="114300" simplePos="0" relativeHeight="251658242" behindDoc="0" locked="0" layoutInCell="1" allowOverlap="1" wp14:anchorId="0767E818" wp14:editId="383FA5CE">
              <wp:simplePos x="0" y="0"/>
              <wp:positionH relativeFrom="page">
                <wp:posOffset>17146</wp:posOffset>
              </wp:positionH>
              <wp:positionV relativeFrom="page">
                <wp:posOffset>0</wp:posOffset>
              </wp:positionV>
              <wp:extent cx="1572260" cy="690880"/>
              <wp:effectExtent l="0" t="0" r="0" b="0"/>
              <wp:wrapSquare wrapText="bothSides"/>
              <wp:docPr id="11133" name="Group 11133"/>
              <wp:cNvGraphicFramePr/>
              <a:graphic xmlns:a="http://schemas.openxmlformats.org/drawingml/2006/main">
                <a:graphicData uri="http://schemas.microsoft.com/office/word/2010/wordprocessingGroup">
                  <wpg:wgp>
                    <wpg:cNvGrpSpPr/>
                    <wpg:grpSpPr>
                      <a:xfrm>
                        <a:off x="0" y="0"/>
                        <a:ext cx="1572260" cy="690880"/>
                        <a:chOff x="0" y="0"/>
                        <a:chExt cx="1572260" cy="690880"/>
                      </a:xfrm>
                    </wpg:grpSpPr>
                    <pic:pic xmlns:pic="http://schemas.openxmlformats.org/drawingml/2006/picture">
                      <pic:nvPicPr>
                        <pic:cNvPr id="11135" name="Picture 11135"/>
                        <pic:cNvPicPr/>
                      </pic:nvPicPr>
                      <pic:blipFill>
                        <a:blip r:embed="rId1"/>
                        <a:stretch>
                          <a:fillRect/>
                        </a:stretch>
                      </pic:blipFill>
                      <pic:spPr>
                        <a:xfrm>
                          <a:off x="810386" y="134112"/>
                          <a:ext cx="50292" cy="181356"/>
                        </a:xfrm>
                        <a:prstGeom prst="rect">
                          <a:avLst/>
                        </a:prstGeom>
                      </pic:spPr>
                    </pic:pic>
                    <wps:wsp>
                      <wps:cNvPr id="11136" name="Rectangle 11136"/>
                      <wps:cNvSpPr/>
                      <wps:spPr>
                        <a:xfrm>
                          <a:off x="810691" y="164625"/>
                          <a:ext cx="51095" cy="182561"/>
                        </a:xfrm>
                        <a:prstGeom prst="rect">
                          <a:avLst/>
                        </a:prstGeom>
                        <a:ln>
                          <a:noFill/>
                        </a:ln>
                      </wps:spPr>
                      <wps:txbx>
                        <w:txbxContent>
                          <w:p w14:paraId="0D1B2D35" w14:textId="77777777" w:rsidR="00403F43" w:rsidRDefault="00B949B2">
                            <w:r>
                              <w:rPr>
                                <w:rFonts w:ascii="Segoe UI" w:eastAsia="Segoe UI" w:hAnsi="Segoe UI" w:cs="Segoe UI"/>
                              </w:rPr>
                              <w:t xml:space="preserve"> </w:t>
                            </w:r>
                          </w:p>
                        </w:txbxContent>
                      </wps:txbx>
                      <wps:bodyPr horzOverflow="overflow" vert="horz" lIns="0" tIns="0" rIns="0" bIns="0" rtlCol="0">
                        <a:noAutofit/>
                      </wps:bodyPr>
                    </wps:wsp>
                    <wps:wsp>
                      <wps:cNvPr id="11137" name="Rectangle 11137"/>
                      <wps:cNvSpPr/>
                      <wps:spPr>
                        <a:xfrm>
                          <a:off x="848791" y="161544"/>
                          <a:ext cx="42144" cy="189937"/>
                        </a:xfrm>
                        <a:prstGeom prst="rect">
                          <a:avLst/>
                        </a:prstGeom>
                        <a:ln>
                          <a:noFill/>
                        </a:ln>
                      </wps:spPr>
                      <wps:txbx>
                        <w:txbxContent>
                          <w:p w14:paraId="6D8D37C1" w14:textId="77777777" w:rsidR="00403F43" w:rsidRDefault="00B949B2">
                            <w:r>
                              <w:t xml:space="preserve"> </w:t>
                            </w:r>
                          </w:p>
                        </w:txbxContent>
                      </wps:txbx>
                      <wps:bodyPr horzOverflow="overflow" vert="horz" lIns="0" tIns="0" rIns="0" bIns="0" rtlCol="0">
                        <a:noAutofit/>
                      </wps:bodyPr>
                    </wps:wsp>
                    <pic:pic xmlns:pic="http://schemas.openxmlformats.org/drawingml/2006/picture">
                      <pic:nvPicPr>
                        <pic:cNvPr id="11134" name="Picture 11134"/>
                        <pic:cNvPicPr/>
                      </pic:nvPicPr>
                      <pic:blipFill>
                        <a:blip r:embed="rId2"/>
                        <a:stretch>
                          <a:fillRect/>
                        </a:stretch>
                      </pic:blipFill>
                      <pic:spPr>
                        <a:xfrm>
                          <a:off x="0" y="0"/>
                          <a:ext cx="1572260" cy="690880"/>
                        </a:xfrm>
                        <a:prstGeom prst="rect">
                          <a:avLst/>
                        </a:prstGeom>
                      </pic:spPr>
                    </pic:pic>
                  </wpg:wgp>
                </a:graphicData>
              </a:graphic>
            </wp:anchor>
          </w:drawing>
        </mc:Choice>
        <mc:Fallback>
          <w:pict>
            <v:group w14:anchorId="0767E818" id="Group 11133" o:spid="_x0000_s1031" style="position:absolute;left:0;text-align:left;margin-left:1.35pt;margin-top:0;width:123.8pt;height:54.4pt;z-index:251658242;mso-position-horizontal-relative:page;mso-position-vertical-relative:page" coordsize="15722,69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35" o:spid="_x0000_s1032" type="#_x0000_t75" style="position:absolute;left:8103;top:1341;width:50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">
                <v:imagedata r:id="rId3" o:title=""/>
              </v:shape>
              <v:rect id="Rectangle 11136" o:spid="_x0000_s1033" style="position:absolute;left:8106;top:1646;width:511;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filled="f" stroked="f">
                <v:textbox inset="0,0,0,0">
                  <w:txbxContent>
                    <w:p w14:paraId="0D1B2D35" w14:textId="77777777" w:rsidR="00403F43" w:rsidRDefault="00B949B2">
                      <w:r>
                        <w:rPr>
                          <w:rFonts w:ascii="Segoe UI" w:eastAsia="Segoe UI" w:hAnsi="Segoe UI" w:cs="Segoe UI"/>
                        </w:rPr>
                        <w:t xml:space="preserve"> </w:t>
                      </w:r>
                    </w:p>
                  </w:txbxContent>
                </v:textbox>
              </v:rect>
              <v:rect id="Rectangle 11137" o:spid="_x0000_s1034" style="position:absolute;left:8487;top:161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7AxgAAAN4AAAAPAAAAZHJzL2Rvd25yZXYueG1sRE9La8JA&#10;EL4X+h+WKfTWbNKC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i5YewMYAAADeAAAA&#10;DwAAAAAAAAAAAAAAAAAHAgAAZHJzL2Rvd25yZXYueG1sUEsFBgAAAAADAAMAtwAAAPoCAAAAAA==&#10;" filled="f" stroked="f">
                <v:textbox inset="0,0,0,0">
                  <w:txbxContent>
                    <w:p w14:paraId="6D8D37C1" w14:textId="77777777" w:rsidR="00403F43" w:rsidRDefault="00B949B2">
                      <w:r>
                        <w:t xml:space="preserve"> </w:t>
                      </w:r>
                    </w:p>
                  </w:txbxContent>
                </v:textbox>
              </v:rect>
              <v:shape id="Picture 11134" o:spid="_x0000_s1035" type="#_x0000_t75" style="position:absolute;width:15722;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">
                <v:imagedata r:id="rId4" o:title=""/>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7B96"/>
    <w:multiLevelType w:val="hybridMultilevel"/>
    <w:tmpl w:val="E90024B2"/>
    <w:lvl w:ilvl="0" w:tplc="0CD82962">
      <w:start w:val="1"/>
      <w:numFmt w:val="decimal"/>
      <w:lvlText w:val="%1."/>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40912E">
      <w:start w:val="1"/>
      <w:numFmt w:val="lowerLetter"/>
      <w:lvlText w:val="%2"/>
      <w:lvlJc w:val="left"/>
      <w:pPr>
        <w:ind w:left="1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60AFFE">
      <w:start w:val="1"/>
      <w:numFmt w:val="lowerRoman"/>
      <w:lvlText w:val="%3"/>
      <w:lvlJc w:val="left"/>
      <w:pPr>
        <w:ind w:left="2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140280">
      <w:start w:val="1"/>
      <w:numFmt w:val="decimal"/>
      <w:lvlText w:val="%4"/>
      <w:lvlJc w:val="left"/>
      <w:pPr>
        <w:ind w:left="2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8E771A">
      <w:start w:val="1"/>
      <w:numFmt w:val="lowerLetter"/>
      <w:lvlText w:val="%5"/>
      <w:lvlJc w:val="left"/>
      <w:pPr>
        <w:ind w:left="3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8CAF58">
      <w:start w:val="1"/>
      <w:numFmt w:val="lowerRoman"/>
      <w:lvlText w:val="%6"/>
      <w:lvlJc w:val="left"/>
      <w:pPr>
        <w:ind w:left="4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DE6AE0">
      <w:start w:val="1"/>
      <w:numFmt w:val="decimal"/>
      <w:lvlText w:val="%7"/>
      <w:lvlJc w:val="left"/>
      <w:pPr>
        <w:ind w:left="5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7CBD84">
      <w:start w:val="1"/>
      <w:numFmt w:val="lowerLetter"/>
      <w:lvlText w:val="%8"/>
      <w:lvlJc w:val="left"/>
      <w:pPr>
        <w:ind w:left="5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00B56A">
      <w:start w:val="1"/>
      <w:numFmt w:val="lowerRoman"/>
      <w:lvlText w:val="%9"/>
      <w:lvlJc w:val="left"/>
      <w:pPr>
        <w:ind w:left="6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3A2EEF"/>
    <w:multiLevelType w:val="hybridMultilevel"/>
    <w:tmpl w:val="A790D760"/>
    <w:lvl w:ilvl="0" w:tplc="1B004B4C">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2508DDA">
      <w:start w:val="1"/>
      <w:numFmt w:val="bullet"/>
      <w:lvlText w:val="o"/>
      <w:lvlJc w:val="left"/>
      <w:pPr>
        <w:ind w:left="1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FEC4166">
      <w:start w:val="1"/>
      <w:numFmt w:val="bullet"/>
      <w:lvlText w:val="▪"/>
      <w:lvlJc w:val="left"/>
      <w:pPr>
        <w:ind w:left="1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C248FE2">
      <w:start w:val="1"/>
      <w:numFmt w:val="bullet"/>
      <w:lvlText w:val="•"/>
      <w:lvlJc w:val="left"/>
      <w:pPr>
        <w:ind w:left="2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1CC6518">
      <w:start w:val="1"/>
      <w:numFmt w:val="bullet"/>
      <w:lvlText w:val="o"/>
      <w:lvlJc w:val="left"/>
      <w:pPr>
        <w:ind w:left="3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B2E335C">
      <w:start w:val="1"/>
      <w:numFmt w:val="bullet"/>
      <w:lvlText w:val="▪"/>
      <w:lvlJc w:val="left"/>
      <w:pPr>
        <w:ind w:left="40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8341372">
      <w:start w:val="1"/>
      <w:numFmt w:val="bullet"/>
      <w:lvlText w:val="•"/>
      <w:lvlJc w:val="left"/>
      <w:pPr>
        <w:ind w:left="47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48C1AA2">
      <w:start w:val="1"/>
      <w:numFmt w:val="bullet"/>
      <w:lvlText w:val="o"/>
      <w:lvlJc w:val="left"/>
      <w:pPr>
        <w:ind w:left="5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CE06D40">
      <w:start w:val="1"/>
      <w:numFmt w:val="bullet"/>
      <w:lvlText w:val="▪"/>
      <w:lvlJc w:val="left"/>
      <w:pPr>
        <w:ind w:left="6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5CC00D1"/>
    <w:multiLevelType w:val="hybridMultilevel"/>
    <w:tmpl w:val="F8C8D20A"/>
    <w:lvl w:ilvl="0" w:tplc="78B8A5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A6B0F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74578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700DE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1E845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DE4E6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9AFE4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9EBD8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CC3E6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D87E1B"/>
    <w:multiLevelType w:val="hybridMultilevel"/>
    <w:tmpl w:val="3670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569BF"/>
    <w:multiLevelType w:val="hybridMultilevel"/>
    <w:tmpl w:val="36D4D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1F149E"/>
    <w:multiLevelType w:val="hybridMultilevel"/>
    <w:tmpl w:val="63AAE680"/>
    <w:lvl w:ilvl="0" w:tplc="54E06D8E">
      <w:start w:val="6"/>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F4D9C0">
      <w:start w:val="1"/>
      <w:numFmt w:val="lowerLetter"/>
      <w:lvlText w:val="%2"/>
      <w:lvlJc w:val="left"/>
      <w:pPr>
        <w:ind w:left="1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3C33C6">
      <w:start w:val="1"/>
      <w:numFmt w:val="lowerRoman"/>
      <w:lvlText w:val="%3"/>
      <w:lvlJc w:val="left"/>
      <w:pPr>
        <w:ind w:left="2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DE749A">
      <w:start w:val="1"/>
      <w:numFmt w:val="decimal"/>
      <w:lvlText w:val="%4"/>
      <w:lvlJc w:val="left"/>
      <w:pPr>
        <w:ind w:left="2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2068EE">
      <w:start w:val="1"/>
      <w:numFmt w:val="lowerLetter"/>
      <w:lvlText w:val="%5"/>
      <w:lvlJc w:val="left"/>
      <w:pPr>
        <w:ind w:left="3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6CD4E2">
      <w:start w:val="1"/>
      <w:numFmt w:val="lowerRoman"/>
      <w:lvlText w:val="%6"/>
      <w:lvlJc w:val="left"/>
      <w:pPr>
        <w:ind w:left="4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4C4356">
      <w:start w:val="1"/>
      <w:numFmt w:val="decimal"/>
      <w:lvlText w:val="%7"/>
      <w:lvlJc w:val="left"/>
      <w:pPr>
        <w:ind w:left="5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8C4AA">
      <w:start w:val="1"/>
      <w:numFmt w:val="lowerLetter"/>
      <w:lvlText w:val="%8"/>
      <w:lvlJc w:val="left"/>
      <w:pPr>
        <w:ind w:left="5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427DC8">
      <w:start w:val="1"/>
      <w:numFmt w:val="lowerRoman"/>
      <w:lvlText w:val="%9"/>
      <w:lvlJc w:val="left"/>
      <w:pPr>
        <w:ind w:left="6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5243117">
    <w:abstractNumId w:val="0"/>
  </w:num>
  <w:num w:numId="2" w16cid:durableId="100341815">
    <w:abstractNumId w:val="5"/>
  </w:num>
  <w:num w:numId="3" w16cid:durableId="335697089">
    <w:abstractNumId w:val="1"/>
  </w:num>
  <w:num w:numId="4" w16cid:durableId="1327830800">
    <w:abstractNumId w:val="2"/>
  </w:num>
  <w:num w:numId="5" w16cid:durableId="1731071885">
    <w:abstractNumId w:val="4"/>
  </w:num>
  <w:num w:numId="6" w16cid:durableId="2042506850">
    <w:abstractNumId w:val="4"/>
  </w:num>
  <w:num w:numId="7" w16cid:durableId="237908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43"/>
    <w:rsid w:val="00040097"/>
    <w:rsid w:val="000828C6"/>
    <w:rsid w:val="00094919"/>
    <w:rsid w:val="0009494D"/>
    <w:rsid w:val="000A1C93"/>
    <w:rsid w:val="000C7E6F"/>
    <w:rsid w:val="001213B8"/>
    <w:rsid w:val="00150C6C"/>
    <w:rsid w:val="00156FB8"/>
    <w:rsid w:val="00173A85"/>
    <w:rsid w:val="001911BF"/>
    <w:rsid w:val="001A7A84"/>
    <w:rsid w:val="001D4088"/>
    <w:rsid w:val="002213D7"/>
    <w:rsid w:val="00255157"/>
    <w:rsid w:val="00290A00"/>
    <w:rsid w:val="002A5C22"/>
    <w:rsid w:val="002B7D83"/>
    <w:rsid w:val="002E10B5"/>
    <w:rsid w:val="002E2A62"/>
    <w:rsid w:val="00317B27"/>
    <w:rsid w:val="00344B03"/>
    <w:rsid w:val="00345B3C"/>
    <w:rsid w:val="003534AB"/>
    <w:rsid w:val="00356B4F"/>
    <w:rsid w:val="00395C23"/>
    <w:rsid w:val="003C3609"/>
    <w:rsid w:val="00403F43"/>
    <w:rsid w:val="004050FE"/>
    <w:rsid w:val="0043559B"/>
    <w:rsid w:val="004502C8"/>
    <w:rsid w:val="00470CCB"/>
    <w:rsid w:val="004750AE"/>
    <w:rsid w:val="004A4250"/>
    <w:rsid w:val="004B43AB"/>
    <w:rsid w:val="004C417F"/>
    <w:rsid w:val="004E1FA4"/>
    <w:rsid w:val="00506809"/>
    <w:rsid w:val="005135B3"/>
    <w:rsid w:val="00540727"/>
    <w:rsid w:val="005763AD"/>
    <w:rsid w:val="00584DE7"/>
    <w:rsid w:val="00587630"/>
    <w:rsid w:val="005903AD"/>
    <w:rsid w:val="005B18AC"/>
    <w:rsid w:val="005B7456"/>
    <w:rsid w:val="005F60DE"/>
    <w:rsid w:val="00631541"/>
    <w:rsid w:val="0064560E"/>
    <w:rsid w:val="006B58E2"/>
    <w:rsid w:val="006D4698"/>
    <w:rsid w:val="006F6E92"/>
    <w:rsid w:val="007105A4"/>
    <w:rsid w:val="00723918"/>
    <w:rsid w:val="00754A3A"/>
    <w:rsid w:val="00773F80"/>
    <w:rsid w:val="00793453"/>
    <w:rsid w:val="007940C9"/>
    <w:rsid w:val="007D6D8C"/>
    <w:rsid w:val="007E4800"/>
    <w:rsid w:val="00810E98"/>
    <w:rsid w:val="00832951"/>
    <w:rsid w:val="00841302"/>
    <w:rsid w:val="0085690A"/>
    <w:rsid w:val="00867B14"/>
    <w:rsid w:val="00871F9A"/>
    <w:rsid w:val="008A1060"/>
    <w:rsid w:val="008A23D2"/>
    <w:rsid w:val="008A4367"/>
    <w:rsid w:val="008F61F9"/>
    <w:rsid w:val="00900C2A"/>
    <w:rsid w:val="00903EAD"/>
    <w:rsid w:val="00951C40"/>
    <w:rsid w:val="00954B31"/>
    <w:rsid w:val="009B77BF"/>
    <w:rsid w:val="00A20622"/>
    <w:rsid w:val="00A873C8"/>
    <w:rsid w:val="00AB5A80"/>
    <w:rsid w:val="00AD6841"/>
    <w:rsid w:val="00B2334F"/>
    <w:rsid w:val="00B2701D"/>
    <w:rsid w:val="00B72935"/>
    <w:rsid w:val="00B737C6"/>
    <w:rsid w:val="00B949B2"/>
    <w:rsid w:val="00BC1090"/>
    <w:rsid w:val="00C02F5F"/>
    <w:rsid w:val="00C1282B"/>
    <w:rsid w:val="00C32D4E"/>
    <w:rsid w:val="00C43045"/>
    <w:rsid w:val="00C779C4"/>
    <w:rsid w:val="00C87319"/>
    <w:rsid w:val="00CB2458"/>
    <w:rsid w:val="00D34DA9"/>
    <w:rsid w:val="00D453DA"/>
    <w:rsid w:val="00D62F6C"/>
    <w:rsid w:val="00DC2FE5"/>
    <w:rsid w:val="00DD57A9"/>
    <w:rsid w:val="00DE43C8"/>
    <w:rsid w:val="00E26929"/>
    <w:rsid w:val="00E53546"/>
    <w:rsid w:val="00E654E9"/>
    <w:rsid w:val="00E75B9E"/>
    <w:rsid w:val="00E75C3D"/>
    <w:rsid w:val="00E80145"/>
    <w:rsid w:val="00EB3C09"/>
    <w:rsid w:val="00EF1E76"/>
    <w:rsid w:val="00F664BB"/>
    <w:rsid w:val="00F7157B"/>
    <w:rsid w:val="00F83D73"/>
    <w:rsid w:val="0EFDEC42"/>
    <w:rsid w:val="141EB7DE"/>
    <w:rsid w:val="16597220"/>
    <w:rsid w:val="1707651C"/>
    <w:rsid w:val="18A1F472"/>
    <w:rsid w:val="2D9D1B82"/>
    <w:rsid w:val="303FEBAC"/>
    <w:rsid w:val="3318DE17"/>
    <w:rsid w:val="3B6E4C74"/>
    <w:rsid w:val="4397C3F5"/>
    <w:rsid w:val="4ABC6F64"/>
    <w:rsid w:val="55EFCE7E"/>
    <w:rsid w:val="5A6F109A"/>
    <w:rsid w:val="61479D3D"/>
    <w:rsid w:val="6BCA7AA2"/>
    <w:rsid w:val="6C896D3E"/>
    <w:rsid w:val="6F385AB8"/>
    <w:rsid w:val="723A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F3ACF"/>
  <w15:docId w15:val="{15949090-8E3F-4951-BC34-9A95D005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B18AC"/>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ui-provider">
    <w:name w:val="ui-provider"/>
    <w:basedOn w:val="DefaultParagraphFont"/>
    <w:rsid w:val="005B18AC"/>
  </w:style>
  <w:style w:type="paragraph" w:styleId="ListParagraph">
    <w:name w:val="List Paragraph"/>
    <w:basedOn w:val="Normal"/>
    <w:uiPriority w:val="34"/>
    <w:qFormat/>
    <w:rsid w:val="00B72935"/>
    <w:pPr>
      <w:ind w:left="720"/>
      <w:contextualSpacing/>
    </w:pPr>
  </w:style>
  <w:style w:type="paragraph" w:styleId="Header">
    <w:name w:val="header"/>
    <w:basedOn w:val="Normal"/>
    <w:link w:val="HeaderChar"/>
    <w:uiPriority w:val="99"/>
    <w:semiHidden/>
    <w:unhideWhenUsed/>
    <w:rsid w:val="008569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690A"/>
    <w:rPr>
      <w:rFonts w:ascii="Calibri" w:eastAsia="Calibri" w:hAnsi="Calibri" w:cs="Calibri"/>
      <w:color w:val="000000"/>
      <w:sz w:val="22"/>
    </w:rPr>
  </w:style>
  <w:style w:type="paragraph" w:styleId="Footer">
    <w:name w:val="footer"/>
    <w:basedOn w:val="Normal"/>
    <w:link w:val="FooterChar"/>
    <w:uiPriority w:val="99"/>
    <w:unhideWhenUsed/>
    <w:rsid w:val="00856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90A"/>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2213D7"/>
    <w:rPr>
      <w:sz w:val="16"/>
      <w:szCs w:val="16"/>
    </w:rPr>
  </w:style>
  <w:style w:type="paragraph" w:styleId="CommentText">
    <w:name w:val="annotation text"/>
    <w:basedOn w:val="Normal"/>
    <w:link w:val="CommentTextChar"/>
    <w:uiPriority w:val="99"/>
    <w:unhideWhenUsed/>
    <w:rsid w:val="002213D7"/>
    <w:pPr>
      <w:spacing w:line="240" w:lineRule="auto"/>
    </w:pPr>
    <w:rPr>
      <w:sz w:val="20"/>
      <w:szCs w:val="20"/>
    </w:rPr>
  </w:style>
  <w:style w:type="character" w:customStyle="1" w:styleId="CommentTextChar">
    <w:name w:val="Comment Text Char"/>
    <w:basedOn w:val="DefaultParagraphFont"/>
    <w:link w:val="CommentText"/>
    <w:uiPriority w:val="99"/>
    <w:rsid w:val="002213D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213D7"/>
    <w:rPr>
      <w:b/>
      <w:bCs/>
    </w:rPr>
  </w:style>
  <w:style w:type="character" w:customStyle="1" w:styleId="CommentSubjectChar">
    <w:name w:val="Comment Subject Char"/>
    <w:basedOn w:val="CommentTextChar"/>
    <w:link w:val="CommentSubject"/>
    <w:uiPriority w:val="99"/>
    <w:semiHidden/>
    <w:rsid w:val="002213D7"/>
    <w:rPr>
      <w:rFonts w:ascii="Calibri" w:eastAsia="Calibri" w:hAnsi="Calibri" w:cs="Calibri"/>
      <w:b/>
      <w:bCs/>
      <w:color w:val="000000"/>
      <w:sz w:val="20"/>
      <w:szCs w:val="20"/>
    </w:rPr>
  </w:style>
  <w:style w:type="paragraph" w:styleId="Revision">
    <w:name w:val="Revision"/>
    <w:hidden/>
    <w:uiPriority w:val="99"/>
    <w:semiHidden/>
    <w:rsid w:val="002213D7"/>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45868">
      <w:bodyDiv w:val="1"/>
      <w:marLeft w:val="0"/>
      <w:marRight w:val="0"/>
      <w:marTop w:val="0"/>
      <w:marBottom w:val="0"/>
      <w:divBdr>
        <w:top w:val="none" w:sz="0" w:space="0" w:color="auto"/>
        <w:left w:val="none" w:sz="0" w:space="0" w:color="auto"/>
        <w:bottom w:val="none" w:sz="0" w:space="0" w:color="auto"/>
        <w:right w:val="none" w:sz="0" w:space="0" w:color="auto"/>
      </w:divBdr>
    </w:div>
    <w:div w:id="101904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AC4FEC1B2F6439C31D8D7A114225A" ma:contentTypeVersion="20" ma:contentTypeDescription="Create a new document." ma:contentTypeScope="" ma:versionID="815cf02f0375685670c9804c13210ff6">
  <xsd:schema xmlns:xsd="http://www.w3.org/2001/XMLSchema" xmlns:xs="http://www.w3.org/2001/XMLSchema" xmlns:p="http://schemas.microsoft.com/office/2006/metadata/properties" xmlns:ns2="0b6153e4-d787-4b8e-81f9-bf89916190be" xmlns:ns3="7237c883-2c2e-4f89-81de-83e4abf00aca" targetNamespace="http://schemas.microsoft.com/office/2006/metadata/properties" ma:root="true" ma:fieldsID="ed7bddceecb67f250d5993d8736d474d" ns2:_="" ns3:_="">
    <xsd:import namespace="0b6153e4-d787-4b8e-81f9-bf89916190be"/>
    <xsd:import namespace="7237c883-2c2e-4f89-81de-83e4abf00a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153e4-d787-4b8e-81f9-bf8991619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7c883-2c2e-4f89-81de-83e4abf00a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508a42-2607-41ed-b82d-9fa4e19c08ed}" ma:internalName="TaxCatchAll" ma:showField="CatchAllData" ma:web="7237c883-2c2e-4f89-81de-83e4abf00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37c883-2c2e-4f89-81de-83e4abf00aca" xsi:nil="true"/>
    <lcf76f155ced4ddcb4097134ff3c332f xmlns="0b6153e4-d787-4b8e-81f9-bf8991619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777604-E86E-4B8A-A110-CB809CBB6CAC}"/>
</file>

<file path=customXml/itemProps2.xml><?xml version="1.0" encoding="utf-8"?>
<ds:datastoreItem xmlns:ds="http://schemas.openxmlformats.org/officeDocument/2006/customXml" ds:itemID="{9801D31E-8B60-4793-9147-98AA83AE352D}"/>
</file>

<file path=customXml/itemProps3.xml><?xml version="1.0" encoding="utf-8"?>
<ds:datastoreItem xmlns:ds="http://schemas.openxmlformats.org/officeDocument/2006/customXml" ds:itemID="{7AC136CA-2E77-45E1-8967-81C5A54687B6}"/>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Blamey, Vicki (Surrey Business Schl)</cp:lastModifiedBy>
  <cp:revision>5</cp:revision>
  <dcterms:created xsi:type="dcterms:W3CDTF">2024-09-27T09:49:00Z</dcterms:created>
  <dcterms:modified xsi:type="dcterms:W3CDTF">2024-09-27T09:53:00Z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0x010100377AC4FEC1B2F6439C31D8D7A114225A</vt:lpwstr>
  </property>
</Properties>
</file>